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4CE8B" w14:textId="7DE92C46" w:rsidR="008E3655" w:rsidRPr="002210CD" w:rsidRDefault="008E3655" w:rsidP="008E3655">
      <w:pPr>
        <w:pStyle w:val="Header"/>
        <w:tabs>
          <w:tab w:val="right" w:pos="9356"/>
          <w:tab w:val="right" w:pos="10206"/>
        </w:tabs>
        <w:rPr>
          <w:rFonts w:cs="Arial"/>
          <w:sz w:val="24"/>
          <w:szCs w:val="22"/>
        </w:rPr>
      </w:pPr>
      <w:bookmarkStart w:id="0" w:name="_Hlk43883961"/>
      <w:r w:rsidRPr="002210CD">
        <w:rPr>
          <w:rFonts w:cs="Arial"/>
          <w:sz w:val="24"/>
          <w:szCs w:val="22"/>
        </w:rPr>
        <w:t>3GPP TSG-RAN WG4 Meeting #101-bis-e</w:t>
      </w:r>
      <w:r>
        <w:rPr>
          <w:rFonts w:cs="Arial"/>
          <w:sz w:val="24"/>
          <w:szCs w:val="22"/>
        </w:rPr>
        <w:t xml:space="preserve">                              </w:t>
      </w:r>
      <w:r w:rsidRPr="00C54332">
        <w:rPr>
          <w:rFonts w:cs="Arial"/>
          <w:sz w:val="24"/>
          <w:szCs w:val="22"/>
        </w:rPr>
        <w:t>R4-22</w:t>
      </w:r>
      <w:r w:rsidR="00C54332" w:rsidRPr="00C54332">
        <w:rPr>
          <w:rFonts w:cs="Arial"/>
          <w:sz w:val="24"/>
          <w:szCs w:val="22"/>
        </w:rPr>
        <w:t>01419</w:t>
      </w:r>
      <w:r w:rsidRPr="002210CD">
        <w:rPr>
          <w:rFonts w:cs="Arial"/>
          <w:sz w:val="24"/>
          <w:szCs w:val="22"/>
        </w:rPr>
        <w:tab/>
        <w:t xml:space="preserve">                                                               </w:t>
      </w:r>
    </w:p>
    <w:p w14:paraId="72746AC8" w14:textId="77777777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210CD">
        <w:rPr>
          <w:rFonts w:ascii="Arial" w:hAnsi="Arial" w:cs="Arial"/>
          <w:b/>
          <w:noProof/>
          <w:sz w:val="24"/>
          <w:lang w:eastAsia="ja-JP"/>
        </w:rPr>
        <w:t>Electronic meeting, 17</w:t>
      </w:r>
      <w:r w:rsidRPr="002210C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2210CD">
        <w:rPr>
          <w:rFonts w:ascii="Arial" w:hAnsi="Arial" w:cs="Arial"/>
          <w:b/>
          <w:noProof/>
          <w:sz w:val="24"/>
          <w:lang w:eastAsia="ja-JP"/>
        </w:rPr>
        <w:t xml:space="preserve"> – 25</w:t>
      </w:r>
      <w:r w:rsidRPr="002210C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2210CD">
        <w:rPr>
          <w:rFonts w:ascii="Arial" w:hAnsi="Arial" w:cs="Arial"/>
          <w:b/>
          <w:noProof/>
          <w:sz w:val="24"/>
          <w:lang w:eastAsia="ja-JP"/>
        </w:rPr>
        <w:t xml:space="preserve"> January, 2022</w:t>
      </w:r>
    </w:p>
    <w:p w14:paraId="77317503" w14:textId="77777777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/>
        </w:rPr>
      </w:pPr>
    </w:p>
    <w:p w14:paraId="3F62E5C2" w14:textId="77777777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Cs/>
        </w:rPr>
      </w:pPr>
      <w:r w:rsidRPr="002210CD">
        <w:rPr>
          <w:rFonts w:ascii="Arial" w:hAnsi="Arial" w:cs="Arial"/>
          <w:b/>
        </w:rPr>
        <w:t>Source:</w:t>
      </w:r>
      <w:r w:rsidRPr="002210CD">
        <w:rPr>
          <w:rFonts w:ascii="Arial" w:hAnsi="Arial" w:cs="Arial"/>
          <w:b/>
        </w:rPr>
        <w:tab/>
      </w:r>
      <w:r w:rsidRPr="002210CD">
        <w:rPr>
          <w:rFonts w:ascii="Arial" w:hAnsi="Arial" w:cs="Arial"/>
          <w:bCs/>
        </w:rPr>
        <w:t>Ericsson</w:t>
      </w:r>
    </w:p>
    <w:p w14:paraId="50150C15" w14:textId="2383322D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Cs/>
        </w:rPr>
      </w:pPr>
      <w:r w:rsidRPr="002210CD">
        <w:rPr>
          <w:rFonts w:ascii="Arial" w:hAnsi="Arial" w:cs="Arial"/>
          <w:b/>
        </w:rPr>
        <w:t>Title:</w:t>
      </w:r>
      <w:r w:rsidRPr="002210CD">
        <w:rPr>
          <w:rFonts w:ascii="Arial" w:hAnsi="Arial" w:cs="Arial"/>
          <w:b/>
        </w:rPr>
        <w:tab/>
      </w:r>
      <w:r w:rsidRPr="002210CD">
        <w:rPr>
          <w:rFonts w:ascii="Arial" w:hAnsi="Arial" w:cs="Arial"/>
          <w:bCs/>
        </w:rPr>
        <w:t xml:space="preserve">Discussion on </w:t>
      </w:r>
      <w:r>
        <w:rPr>
          <w:rFonts w:ascii="Arial" w:hAnsi="Arial" w:cs="Arial"/>
          <w:bCs/>
        </w:rPr>
        <w:t xml:space="preserve">the </w:t>
      </w:r>
      <w:r w:rsidR="00D57229">
        <w:rPr>
          <w:rFonts w:ascii="Arial" w:hAnsi="Arial" w:cs="Arial"/>
          <w:bCs/>
        </w:rPr>
        <w:t>remaining issues of test setup</w:t>
      </w:r>
      <w:r>
        <w:rPr>
          <w:rFonts w:ascii="Arial" w:hAnsi="Arial" w:cs="Arial"/>
          <w:bCs/>
        </w:rPr>
        <w:t xml:space="preserve"> for CRS-IM</w:t>
      </w:r>
    </w:p>
    <w:p w14:paraId="527D5BD7" w14:textId="194E48D5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2210CD">
        <w:rPr>
          <w:rFonts w:ascii="Arial" w:hAnsi="Arial" w:cs="Arial"/>
          <w:b/>
        </w:rPr>
        <w:t>Agenda item:</w:t>
      </w:r>
      <w:r w:rsidRPr="002210CD">
        <w:rPr>
          <w:rFonts w:ascii="Arial" w:hAnsi="Arial" w:cs="Arial"/>
          <w:b/>
        </w:rPr>
        <w:tab/>
      </w:r>
      <w:r w:rsidR="00C54332" w:rsidRPr="00C54332">
        <w:rPr>
          <w:rFonts w:ascii="Arial" w:hAnsi="Arial" w:cs="Arial"/>
          <w:bCs/>
        </w:rPr>
        <w:t>6.12.2.3.3</w:t>
      </w:r>
      <w:r w:rsidRPr="002210CD">
        <w:rPr>
          <w:rFonts w:ascii="Arial" w:hAnsi="Arial" w:cs="Arial"/>
          <w:bCs/>
        </w:rPr>
        <w:t xml:space="preserve"> </w:t>
      </w:r>
    </w:p>
    <w:p w14:paraId="2E393B9F" w14:textId="77777777" w:rsidR="008E3655" w:rsidRPr="002210CD" w:rsidRDefault="008E3655" w:rsidP="008E3655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2210CD">
        <w:rPr>
          <w:rFonts w:ascii="Arial" w:hAnsi="Arial" w:cs="Arial"/>
          <w:b/>
        </w:rPr>
        <w:t>Document for:</w:t>
      </w:r>
      <w:r w:rsidRPr="002210CD">
        <w:rPr>
          <w:rFonts w:ascii="Arial" w:hAnsi="Arial" w:cs="Arial"/>
          <w:b/>
        </w:rPr>
        <w:tab/>
      </w:r>
      <w:r w:rsidRPr="002210CD">
        <w:rPr>
          <w:rFonts w:ascii="Arial" w:hAnsi="Arial" w:cs="Arial"/>
          <w:bCs/>
        </w:rPr>
        <w:t>discussion</w:t>
      </w:r>
    </w:p>
    <w:bookmarkEnd w:id="0"/>
    <w:p w14:paraId="691BCF8B" w14:textId="3135ABBC" w:rsidR="005D0A8E" w:rsidRPr="0092180D" w:rsidRDefault="009B01F8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4241CD3" w14:textId="64A02889" w:rsidR="002934EB" w:rsidRPr="002A4387" w:rsidRDefault="001A0454" w:rsidP="00C13475">
      <w:pPr>
        <w:rPr>
          <w:rFonts w:ascii="Times New Roman" w:hAnsi="Times New Roman" w:cs="Times New Roman"/>
        </w:rPr>
      </w:pPr>
      <w:r w:rsidRPr="002A4387">
        <w:rPr>
          <w:rFonts w:ascii="Times New Roman" w:hAnsi="Times New Roman" w:cs="Times New Roman"/>
        </w:rPr>
        <w:t>During the last RAN</w:t>
      </w:r>
      <w:r w:rsidR="00034F96" w:rsidRPr="002A4387">
        <w:rPr>
          <w:rFonts w:ascii="Times New Roman" w:hAnsi="Times New Roman" w:cs="Times New Roman"/>
        </w:rPr>
        <w:t xml:space="preserve"> #9</w:t>
      </w:r>
      <w:r w:rsidR="00B77C3F">
        <w:rPr>
          <w:rFonts w:ascii="Times New Roman" w:hAnsi="Times New Roman" w:cs="Times New Roman"/>
        </w:rPr>
        <w:t>4</w:t>
      </w:r>
      <w:r w:rsidR="00034F96" w:rsidRPr="002A4387">
        <w:rPr>
          <w:rFonts w:ascii="Times New Roman" w:hAnsi="Times New Roman" w:cs="Times New Roman"/>
        </w:rPr>
        <w:t xml:space="preserve">-e meeting, </w:t>
      </w:r>
      <w:r w:rsidR="00B77C3F">
        <w:rPr>
          <w:rFonts w:ascii="Times New Roman" w:hAnsi="Times New Roman" w:cs="Times New Roman"/>
        </w:rPr>
        <w:t>the WID has been updated to as follows:</w:t>
      </w:r>
      <w:r w:rsidR="00034F96" w:rsidRPr="002A4387">
        <w:rPr>
          <w:rFonts w:ascii="Times New Roman" w:hAnsi="Times New Roman" w:cs="Times New Roman"/>
        </w:rPr>
        <w:t xml:space="preserve"> </w:t>
      </w:r>
      <w:r w:rsidR="002934EB" w:rsidRPr="002A4387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4D89" w:rsidRPr="00B42E8B" w14:paraId="30616D92" w14:textId="77777777" w:rsidTr="00AA4D89">
        <w:tc>
          <w:tcPr>
            <w:tcW w:w="9629" w:type="dxa"/>
          </w:tcPr>
          <w:p w14:paraId="3FFC66A5" w14:textId="05672F84" w:rsidR="00B77C3F" w:rsidRPr="009321E5" w:rsidRDefault="00B77C3F" w:rsidP="00B77C3F">
            <w:pPr>
              <w:spacing w:after="100"/>
              <w:ind w:left="284"/>
              <w:rPr>
                <w:rFonts w:ascii="Times New Roman" w:eastAsia="SimSun" w:hAnsi="Times New Roman" w:cs="Times New Roman"/>
                <w:i/>
                <w:iCs/>
              </w:rPr>
            </w:pPr>
            <w:r w:rsidRPr="009321E5">
              <w:rPr>
                <w:rFonts w:ascii="Times New Roman" w:hAnsi="Times New Roman" w:cs="Times New Roman"/>
                <w:i/>
                <w:iCs/>
              </w:rPr>
              <w:t>Phase II: Define NR PDSCH demodulation requirements for neighboring cell LTE CRS-IM in scenarios with overlapping spectrum for LTE and NR</w:t>
            </w:r>
          </w:p>
          <w:p w14:paraId="50FAA527" w14:textId="77777777" w:rsidR="00B77C3F" w:rsidRPr="009321E5" w:rsidRDefault="00B77C3F" w:rsidP="00B77C3F">
            <w:pPr>
              <w:widowControl w:val="0"/>
              <w:numPr>
                <w:ilvl w:val="2"/>
                <w:numId w:val="27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autoSpaceDN w:val="0"/>
              <w:snapToGrid w:val="0"/>
              <w:spacing w:after="100" w:line="240" w:lineRule="auto"/>
              <w:ind w:left="709" w:hanging="283"/>
              <w:rPr>
                <w:rFonts w:ascii="Times New Roman" w:eastAsia="Yu Mincho" w:hAnsi="Times New Roman" w:cs="Times New Roman"/>
                <w:i/>
                <w:iCs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Use LLR weighting as baseline reference receiver.</w:t>
            </w:r>
          </w:p>
          <w:p w14:paraId="3A9EA182" w14:textId="77777777" w:rsidR="00B77C3F" w:rsidRPr="009321E5" w:rsidRDefault="00B77C3F" w:rsidP="00B77C3F">
            <w:pPr>
              <w:widowControl w:val="0"/>
              <w:numPr>
                <w:ilvl w:val="2"/>
                <w:numId w:val="27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autoSpaceDN w:val="0"/>
              <w:snapToGrid w:val="0"/>
              <w:spacing w:after="100" w:line="240" w:lineRule="auto"/>
              <w:ind w:left="709" w:hanging="283"/>
              <w:rPr>
                <w:rFonts w:ascii="Times New Roman" w:eastAsia="Yu Mincho" w:hAnsi="Times New Roman" w:cs="Times New Roman"/>
                <w:i/>
                <w:iCs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Focus on synchronous network scenario.</w:t>
            </w:r>
          </w:p>
          <w:p w14:paraId="72A6D7FB" w14:textId="77777777" w:rsidR="00B77C3F" w:rsidRPr="009321E5" w:rsidRDefault="00B77C3F" w:rsidP="00B77C3F">
            <w:pPr>
              <w:widowControl w:val="0"/>
              <w:numPr>
                <w:ilvl w:val="2"/>
                <w:numId w:val="27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autoSpaceDN w:val="0"/>
              <w:snapToGrid w:val="0"/>
              <w:spacing w:after="100" w:line="240" w:lineRule="auto"/>
              <w:ind w:left="709" w:hanging="283"/>
              <w:rPr>
                <w:rFonts w:ascii="Times New Roman" w:eastAsia="Yu Mincho" w:hAnsi="Times New Roman" w:cs="Times New Roman"/>
                <w:i/>
                <w:iCs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15 kHz SCS for NR is prioritized. Evaluate the feasibility of supporting 30</w:t>
            </w:r>
            <w:r w:rsidRPr="009321E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kHz scenario and specify performance requirements if needed</w:t>
            </w:r>
            <w:r w:rsidRPr="009321E5">
              <w:rPr>
                <w:rFonts w:ascii="Times New Roman" w:hAnsi="Times New Roman" w:cs="Times New Roman"/>
                <w:i/>
                <w:iCs/>
              </w:rPr>
              <w:t>.</w:t>
            </w:r>
          </w:p>
          <w:p w14:paraId="05B8BDA3" w14:textId="77777777" w:rsidR="00B77C3F" w:rsidRPr="009321E5" w:rsidRDefault="00B77C3F" w:rsidP="00B77C3F">
            <w:pPr>
              <w:widowControl w:val="0"/>
              <w:numPr>
                <w:ilvl w:val="2"/>
                <w:numId w:val="28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autoSpaceDN w:val="0"/>
              <w:snapToGrid w:val="0"/>
              <w:spacing w:after="100" w:line="240" w:lineRule="auto"/>
              <w:ind w:left="992" w:hanging="198"/>
              <w:rPr>
                <w:rFonts w:ascii="Times New Roman" w:eastAsia="Yu Mincho" w:hAnsi="Times New Roman" w:cs="Times New Roman"/>
                <w:i/>
                <w:iCs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Note: Any cross WG impact shall be concluded before March 2022.</w:t>
            </w:r>
          </w:p>
          <w:p w14:paraId="1B4FB6A9" w14:textId="77777777" w:rsidR="00B77C3F" w:rsidRPr="009321E5" w:rsidRDefault="00B77C3F" w:rsidP="00B77C3F">
            <w:pPr>
              <w:widowControl w:val="0"/>
              <w:numPr>
                <w:ilvl w:val="2"/>
                <w:numId w:val="27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autoSpaceDN w:val="0"/>
              <w:snapToGrid w:val="0"/>
              <w:spacing w:after="100" w:line="240" w:lineRule="auto"/>
              <w:ind w:left="709" w:hanging="283"/>
              <w:rPr>
                <w:rFonts w:ascii="Times New Roman" w:eastAsia="Yu Mincho" w:hAnsi="Times New Roman" w:cs="Times New Roman"/>
                <w:i/>
                <w:iCs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Network assistant signaling will be further discussed in RAN4</w:t>
            </w:r>
          </w:p>
          <w:p w14:paraId="0A59C183" w14:textId="50FD25DD" w:rsidR="00EC2A63" w:rsidRPr="00B77C3F" w:rsidRDefault="00B77C3F" w:rsidP="00B77C3F">
            <w:pPr>
              <w:widowControl w:val="0"/>
              <w:numPr>
                <w:ilvl w:val="2"/>
                <w:numId w:val="28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autoSpaceDN w:val="0"/>
              <w:snapToGrid w:val="0"/>
              <w:spacing w:after="100" w:line="240" w:lineRule="auto"/>
              <w:ind w:left="992" w:hanging="198"/>
              <w:rPr>
                <w:rFonts w:eastAsia="Yu Mincho"/>
                <w:sz w:val="21"/>
                <w:szCs w:val="21"/>
              </w:rPr>
            </w:pPr>
            <w:r w:rsidRPr="009321E5">
              <w:rPr>
                <w:rFonts w:ascii="Times New Roman" w:eastAsia="Yu Mincho" w:hAnsi="Times New Roman" w:cs="Times New Roman"/>
                <w:i/>
                <w:iCs/>
              </w:rPr>
              <w:t xml:space="preserve">Note: The RAN2 work on </w:t>
            </w:r>
            <w:r w:rsidRPr="009321E5">
              <w:rPr>
                <w:rFonts w:ascii="Times New Roman" w:hAnsi="Times New Roman" w:cs="Times New Roman"/>
                <w:i/>
                <w:iCs/>
              </w:rPr>
              <w:t>“</w:t>
            </w:r>
            <w:r w:rsidRPr="009321E5">
              <w:rPr>
                <w:rFonts w:ascii="Times New Roman" w:eastAsia="Yu Mincho" w:hAnsi="Times New Roman" w:cs="Times New Roman"/>
                <w:i/>
                <w:iCs/>
              </w:rPr>
              <w:t>network assistant signaling part</w:t>
            </w:r>
            <w:r w:rsidRPr="009321E5">
              <w:rPr>
                <w:rFonts w:ascii="Times New Roman" w:hAnsi="Times New Roman" w:cs="Times New Roman"/>
                <w:i/>
                <w:iCs/>
              </w:rPr>
              <w:t>”</w:t>
            </w:r>
            <w:r w:rsidRPr="009321E5">
              <w:rPr>
                <w:rFonts w:ascii="Times New Roman" w:eastAsia="Yu Mincho" w:hAnsi="Times New Roman" w:cs="Times New Roman"/>
                <w:i/>
                <w:iCs/>
              </w:rPr>
              <w:t xml:space="preserve"> can be triggered by RAN4 LS if needed pending on RAN4 discussion.</w:t>
            </w:r>
            <w:r w:rsidRPr="009321E5">
              <w:rPr>
                <w:rFonts w:eastAsia="Yu Mincho"/>
              </w:rPr>
              <w:t xml:space="preserve"> </w:t>
            </w:r>
          </w:p>
        </w:tc>
      </w:tr>
    </w:tbl>
    <w:p w14:paraId="3A5B3445" w14:textId="77777777" w:rsidR="00034F96" w:rsidRDefault="00034F96" w:rsidP="00E923F4"/>
    <w:p w14:paraId="061665CE" w14:textId="5979A9EA" w:rsidR="00D93CB3" w:rsidRPr="002A4387" w:rsidRDefault="009344E9" w:rsidP="00E923F4">
      <w:pPr>
        <w:rPr>
          <w:rFonts w:ascii="Times New Roman" w:hAnsi="Times New Roman" w:cs="Times New Roman"/>
        </w:rPr>
      </w:pPr>
      <w:r w:rsidRPr="002A4387">
        <w:rPr>
          <w:rFonts w:ascii="Times New Roman" w:hAnsi="Times New Roman" w:cs="Times New Roman"/>
        </w:rPr>
        <w:t>Therefore, i</w:t>
      </w:r>
      <w:r w:rsidR="00D93CB3" w:rsidRPr="002A4387">
        <w:rPr>
          <w:rFonts w:ascii="Times New Roman" w:hAnsi="Times New Roman" w:cs="Times New Roman"/>
        </w:rPr>
        <w:t xml:space="preserve">n this contribution, </w:t>
      </w:r>
      <w:r w:rsidR="002E5BD0" w:rsidRPr="002A4387">
        <w:rPr>
          <w:rFonts w:ascii="Times New Roman" w:hAnsi="Times New Roman" w:cs="Times New Roman"/>
        </w:rPr>
        <w:t xml:space="preserve">we are going to share our </w:t>
      </w:r>
      <w:r w:rsidR="00034F96" w:rsidRPr="002A4387">
        <w:rPr>
          <w:rFonts w:ascii="Times New Roman" w:hAnsi="Times New Roman" w:cs="Times New Roman"/>
        </w:rPr>
        <w:t xml:space="preserve">views </w:t>
      </w:r>
      <w:r w:rsidR="0083670F">
        <w:rPr>
          <w:rFonts w:ascii="Times New Roman" w:hAnsi="Times New Roman" w:cs="Times New Roman"/>
        </w:rPr>
        <w:t xml:space="preserve">on remaining issues of test setup for CRS-IM. </w:t>
      </w:r>
    </w:p>
    <w:p w14:paraId="63907678" w14:textId="2B23A50F" w:rsidR="00604F40" w:rsidRDefault="006F2AAE" w:rsidP="004A6DC0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 w:rsidR="00FB5387">
        <w:rPr>
          <w:lang w:val="en-US"/>
        </w:rPr>
        <w:t>Discussion</w:t>
      </w:r>
    </w:p>
    <w:p w14:paraId="118006FF" w14:textId="0753E94D" w:rsidR="004A6DC0" w:rsidRPr="00EC6139" w:rsidRDefault="004A6DC0" w:rsidP="004A6DC0">
      <w:pPr>
        <w:rPr>
          <w:rFonts w:ascii="Times New Roman" w:hAnsi="Times New Roman" w:cs="Times New Roman"/>
          <w:lang w:eastAsia="ja-JP"/>
        </w:rPr>
      </w:pPr>
      <w:r w:rsidRPr="00EC6139">
        <w:rPr>
          <w:rFonts w:ascii="Times New Roman" w:hAnsi="Times New Roman" w:cs="Times New Roman"/>
          <w:lang w:eastAsia="ja-JP"/>
        </w:rPr>
        <w:t>In this section, we would like to share proposed test set-up for phase II defining requirements.</w:t>
      </w:r>
    </w:p>
    <w:p w14:paraId="4DDE0D78" w14:textId="1C604947" w:rsidR="004A6DC0" w:rsidRPr="004A6DC0" w:rsidRDefault="0083670F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i/>
          <w:iCs/>
          <w:u w:val="single"/>
          <w:lang w:val="en-GB" w:eastAsia="ja-JP"/>
        </w:rPr>
        <w:t>Interference power level</w:t>
      </w:r>
    </w:p>
    <w:p w14:paraId="4097D69B" w14:textId="37587A85" w:rsidR="0083670F" w:rsidRDefault="0083670F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There is a remaining issue on whether to introduce other INR value in phase II: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670F" w14:paraId="1F5B352B" w14:textId="77777777" w:rsidTr="0083670F">
        <w:tc>
          <w:tcPr>
            <w:tcW w:w="9629" w:type="dxa"/>
          </w:tcPr>
          <w:p w14:paraId="379D616D" w14:textId="77777777" w:rsidR="0083670F" w:rsidRPr="00A8504D" w:rsidRDefault="0083670F" w:rsidP="0083670F">
            <w:pPr>
              <w:snapToGrid w:val="0"/>
              <w:spacing w:before="120" w:after="120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8504D">
              <w:rPr>
                <w:rFonts w:ascii="Times New Roman" w:hAnsi="Times New Roman" w:cs="Times New Roman"/>
                <w:i/>
                <w:iCs/>
                <w:u w:val="single"/>
              </w:rPr>
              <w:t>Interference power level</w:t>
            </w:r>
          </w:p>
          <w:p w14:paraId="2BAF65B2" w14:textId="77777777" w:rsidR="0083670F" w:rsidRPr="00A8504D" w:rsidRDefault="0083670F" w:rsidP="0083670F">
            <w:pPr>
              <w:pStyle w:val="ListParagraph"/>
              <w:numPr>
                <w:ilvl w:val="0"/>
                <w:numId w:val="29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  <w:i/>
                <w:iCs/>
              </w:rPr>
            </w:pPr>
            <w:r w:rsidRPr="00A8504D">
              <w:rPr>
                <w:rFonts w:ascii="Times New Roman" w:hAnsi="Times New Roman" w:cs="Times New Roman"/>
                <w:i/>
                <w:iCs/>
              </w:rPr>
              <w:t>INR1 = 10.45 dB and INR2 = 4.6 dB will be used as the INR for defining requirements.</w:t>
            </w:r>
          </w:p>
          <w:p w14:paraId="02DD2201" w14:textId="77777777" w:rsidR="0083670F" w:rsidRPr="00A8504D" w:rsidRDefault="0083670F" w:rsidP="0083670F">
            <w:pPr>
              <w:pStyle w:val="ListParagraph"/>
              <w:numPr>
                <w:ilvl w:val="0"/>
                <w:numId w:val="29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  <w:i/>
                <w:iCs/>
              </w:rPr>
            </w:pPr>
            <w:r w:rsidRPr="00A8504D">
              <w:rPr>
                <w:rFonts w:ascii="Times New Roman" w:hAnsi="Times New Roman" w:cs="Times New Roman"/>
                <w:i/>
                <w:iCs/>
              </w:rPr>
              <w:t>FFS other INR value can be included.</w:t>
            </w:r>
          </w:p>
          <w:p w14:paraId="786E26A6" w14:textId="77777777" w:rsidR="0083670F" w:rsidRPr="00A8504D" w:rsidRDefault="0083670F" w:rsidP="0083670F">
            <w:pPr>
              <w:widowControl w:val="0"/>
              <w:numPr>
                <w:ilvl w:val="1"/>
                <w:numId w:val="30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 w:line="240" w:lineRule="auto"/>
              <w:ind w:leftChars="257" w:left="988" w:hanging="423"/>
              <w:rPr>
                <w:rFonts w:ascii="Times New Roman" w:hAnsi="Times New Roman" w:cs="Times New Roman"/>
                <w:i/>
                <w:iCs/>
                <w:lang w:eastAsia="ko-KR"/>
              </w:rPr>
            </w:pPr>
            <w:r w:rsidRPr="00A8504D">
              <w:rPr>
                <w:rFonts w:ascii="Times New Roman" w:hAnsi="Times New Roman" w:cs="Times New Roman"/>
                <w:i/>
                <w:iCs/>
              </w:rPr>
              <w:t xml:space="preserve">Option 1 for the other INR value: </w:t>
            </w:r>
            <w:r w:rsidRPr="00A8504D">
              <w:rPr>
                <w:rFonts w:ascii="Times New Roman" w:hAnsi="Times New Roman" w:cs="Times New Roman"/>
                <w:i/>
                <w:iCs/>
                <w:lang w:eastAsia="ko-KR"/>
              </w:rPr>
              <w:t xml:space="preserve">Add one set of INRs with smaller INR values where reasonable CRS-IM gain over the reference scheme can still be shown, for example, select INR values that achieve ~1dB CRS-IM gain over the reference scheme. </w:t>
            </w:r>
          </w:p>
          <w:p w14:paraId="74C0B135" w14:textId="138A65B5" w:rsidR="0083670F" w:rsidRPr="0083670F" w:rsidRDefault="0083670F" w:rsidP="004A6DC0">
            <w:pPr>
              <w:pStyle w:val="ListParagraph"/>
              <w:numPr>
                <w:ilvl w:val="1"/>
                <w:numId w:val="29"/>
              </w:numPr>
              <w:tabs>
                <w:tab w:val="num" w:pos="1701"/>
                <w:tab w:val="num" w:pos="2160"/>
              </w:tabs>
              <w:snapToGrid w:val="0"/>
              <w:spacing w:before="120" w:after="120" w:line="240" w:lineRule="auto"/>
              <w:rPr>
                <w:rFonts w:ascii="Arial" w:hAnsi="Arial" w:cs="Arial"/>
                <w:sz w:val="32"/>
                <w:szCs w:val="32"/>
              </w:rPr>
            </w:pPr>
            <w:r w:rsidRPr="00A8504D">
              <w:rPr>
                <w:rFonts w:ascii="Times New Roman" w:hAnsi="Times New Roman" w:cs="Times New Roman"/>
                <w:i/>
                <w:iCs/>
              </w:rPr>
              <w:t>Proponents for option 1 are encouraged to provide exact numbers on the additional interference INR/loading level.</w:t>
            </w:r>
          </w:p>
        </w:tc>
      </w:tr>
    </w:tbl>
    <w:p w14:paraId="586112E3" w14:textId="77777777" w:rsidR="0083670F" w:rsidRDefault="0083670F" w:rsidP="004A6DC0">
      <w:pPr>
        <w:rPr>
          <w:rFonts w:ascii="Times New Roman" w:hAnsi="Times New Roman" w:cs="Times New Roman"/>
          <w:lang w:val="en-GB" w:eastAsia="ja-JP"/>
        </w:rPr>
      </w:pPr>
    </w:p>
    <w:p w14:paraId="0215753E" w14:textId="77777777" w:rsidR="00AF3755" w:rsidRDefault="009D522B" w:rsidP="004A6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9D522B">
        <w:rPr>
          <w:rFonts w:ascii="Times New Roman" w:hAnsi="Times New Roman" w:cs="Times New Roman"/>
        </w:rPr>
        <w:t xml:space="preserve">e doubt the necessity of adding smaller INR values. One reason is that smaller INR value have not been widely evaluated by companies in phase I. </w:t>
      </w:r>
    </w:p>
    <w:p w14:paraId="76F682F1" w14:textId="77777777" w:rsidR="001F719B" w:rsidRDefault="009D522B" w:rsidP="004A6DC0">
      <w:pPr>
        <w:rPr>
          <w:rFonts w:ascii="Times New Roman" w:hAnsi="Times New Roman" w:cs="Times New Roman"/>
        </w:rPr>
      </w:pPr>
      <w:r w:rsidRPr="009D522B">
        <w:rPr>
          <w:rFonts w:ascii="Times New Roman" w:hAnsi="Times New Roman" w:cs="Times New Roman"/>
        </w:rPr>
        <w:t xml:space="preserve">We agree that under this simulation assumption, the UE will always turn on the CRS-IM. </w:t>
      </w:r>
      <w:proofErr w:type="gramStart"/>
      <w:r w:rsidRPr="009D522B">
        <w:rPr>
          <w:rFonts w:ascii="Times New Roman" w:hAnsi="Times New Roman" w:cs="Times New Roman"/>
        </w:rPr>
        <w:t>But in reality, it</w:t>
      </w:r>
      <w:proofErr w:type="gramEnd"/>
      <w:r w:rsidRPr="009D522B">
        <w:rPr>
          <w:rFonts w:ascii="Times New Roman" w:hAnsi="Times New Roman" w:cs="Times New Roman"/>
        </w:rPr>
        <w:t xml:space="preserve"> is reasonable to doubt that the UE will do it this way. Perhaps the UE will only turn on the CRS-IM when the INR value goes </w:t>
      </w:r>
      <w:proofErr w:type="gramStart"/>
      <w:r w:rsidRPr="009D522B">
        <w:rPr>
          <w:rFonts w:ascii="Times New Roman" w:hAnsi="Times New Roman" w:cs="Times New Roman"/>
        </w:rPr>
        <w:t>high</w:t>
      </w:r>
      <w:r w:rsidR="00AF3755">
        <w:rPr>
          <w:rFonts w:ascii="Times New Roman" w:hAnsi="Times New Roman" w:cs="Times New Roman"/>
        </w:rPr>
        <w:t>(</w:t>
      </w:r>
      <w:proofErr w:type="gramEnd"/>
      <w:r w:rsidR="001F719B">
        <w:rPr>
          <w:rFonts w:ascii="Times New Roman" w:hAnsi="Times New Roman" w:cs="Times New Roman"/>
        </w:rPr>
        <w:t>of course that when to turn on the CRS-IM depends on UE implementation)</w:t>
      </w:r>
      <w:r w:rsidRPr="009D522B">
        <w:rPr>
          <w:rFonts w:ascii="Times New Roman" w:hAnsi="Times New Roman" w:cs="Times New Roman"/>
        </w:rPr>
        <w:t xml:space="preserve">. </w:t>
      </w:r>
    </w:p>
    <w:p w14:paraId="06F227AA" w14:textId="0A75D0CE" w:rsidR="009D522B" w:rsidRPr="009D522B" w:rsidRDefault="001F719B" w:rsidP="004A6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Besides, h</w:t>
      </w:r>
      <w:r w:rsidR="009D522B" w:rsidRPr="009D522B">
        <w:rPr>
          <w:rFonts w:ascii="Times New Roman" w:hAnsi="Times New Roman" w:cs="Times New Roman"/>
        </w:rPr>
        <w:t xml:space="preserve">ow much is the benefit for doing CRS-IM over the condition of smaller INR? How much is the trade-off between </w:t>
      </w:r>
      <w:r>
        <w:rPr>
          <w:rFonts w:ascii="Times New Roman" w:hAnsi="Times New Roman" w:cs="Times New Roman"/>
        </w:rPr>
        <w:t xml:space="preserve">having </w:t>
      </w:r>
      <w:r w:rsidR="009D522B" w:rsidRPr="009D522B">
        <w:rPr>
          <w:rFonts w:ascii="Times New Roman" w:hAnsi="Times New Roman" w:cs="Times New Roman"/>
        </w:rPr>
        <w:t xml:space="preserve">benefit and the UE complexity of doing IM over the condition of smaller INR? If INR value is rather small, then maybe it is not needed to turn on </w:t>
      </w:r>
      <w:r w:rsidR="00F13F02">
        <w:rPr>
          <w:rFonts w:ascii="Times New Roman" w:hAnsi="Times New Roman" w:cs="Times New Roman"/>
        </w:rPr>
        <w:t>CRS-</w:t>
      </w:r>
      <w:r w:rsidR="009D522B" w:rsidRPr="009D522B">
        <w:rPr>
          <w:rFonts w:ascii="Times New Roman" w:hAnsi="Times New Roman" w:cs="Times New Roman"/>
        </w:rPr>
        <w:t>IM.</w:t>
      </w:r>
      <w:r w:rsidR="0015684F">
        <w:rPr>
          <w:rFonts w:ascii="Times New Roman" w:hAnsi="Times New Roman" w:cs="Times New Roman"/>
        </w:rPr>
        <w:t xml:space="preserve"> In this case, we propose to simply reuse the agreed INR value from phase I</w:t>
      </w:r>
      <w:r w:rsidR="00582470">
        <w:rPr>
          <w:rFonts w:ascii="Times New Roman" w:hAnsi="Times New Roman" w:cs="Times New Roman"/>
        </w:rPr>
        <w:t xml:space="preserve"> and do not include other INR values in phase II. </w:t>
      </w:r>
    </w:p>
    <w:p w14:paraId="2759AF8D" w14:textId="70978E1A" w:rsidR="00CF47C9" w:rsidRPr="00AF02A5" w:rsidRDefault="00EC6139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>Proposal 1:</w:t>
      </w:r>
      <w:r w:rsidR="00AF02A5" w:rsidRPr="00AF02A5">
        <w:rPr>
          <w:rFonts w:ascii="Times New Roman" w:hAnsi="Times New Roman" w:cs="Times New Roman"/>
          <w:b/>
          <w:bCs/>
          <w:lang w:val="en-GB" w:eastAsia="ja-JP"/>
        </w:rPr>
        <w:t xml:space="preserve"> </w:t>
      </w:r>
      <w:r w:rsidR="009D5828">
        <w:rPr>
          <w:rFonts w:ascii="Times New Roman" w:hAnsi="Times New Roman" w:cs="Times New Roman"/>
          <w:b/>
          <w:bCs/>
          <w:lang w:val="en-GB" w:eastAsia="ja-JP"/>
        </w:rPr>
        <w:t>Reuse the INR value from phase I</w:t>
      </w:r>
      <w:r w:rsidR="00582470">
        <w:rPr>
          <w:rFonts w:ascii="Times New Roman" w:hAnsi="Times New Roman" w:cs="Times New Roman"/>
          <w:b/>
          <w:bCs/>
          <w:lang w:val="en-GB" w:eastAsia="ja-JP"/>
        </w:rPr>
        <w:t xml:space="preserve"> and do not include other INR values in phase II</w:t>
      </w:r>
    </w:p>
    <w:p w14:paraId="65478ABD" w14:textId="113A8471" w:rsidR="00EC6139" w:rsidRPr="00941EFE" w:rsidRDefault="00941EFE" w:rsidP="004A6DC0">
      <w:pPr>
        <w:rPr>
          <w:rFonts w:ascii="Times New Roman" w:hAnsi="Times New Roman" w:cs="Times New Roman"/>
          <w:i/>
          <w:iCs/>
          <w:u w:val="single"/>
          <w:lang w:val="en-GB" w:eastAsia="ja-JP"/>
        </w:rPr>
      </w:pPr>
      <w:r w:rsidRPr="00941EFE">
        <w:rPr>
          <w:rFonts w:ascii="Times New Roman" w:hAnsi="Times New Roman" w:cs="Times New Roman"/>
          <w:i/>
          <w:iCs/>
          <w:u w:val="single"/>
          <w:lang w:val="en-GB" w:eastAsia="ja-JP"/>
        </w:rPr>
        <w:t>PDSCH loading level for interfering cell</w:t>
      </w:r>
    </w:p>
    <w:p w14:paraId="0CF7A42B" w14:textId="20F76DB2" w:rsidR="00941EFE" w:rsidRDefault="00941EFE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During the phase I study, companies have investigate</w:t>
      </w:r>
      <w:r w:rsidR="00A738F0">
        <w:rPr>
          <w:rFonts w:ascii="Times New Roman" w:hAnsi="Times New Roman" w:cs="Times New Roman"/>
          <w:lang w:val="en-GB" w:eastAsia="ja-JP"/>
        </w:rPr>
        <w:t>d</w:t>
      </w:r>
      <w:r>
        <w:rPr>
          <w:rFonts w:ascii="Times New Roman" w:hAnsi="Times New Roman" w:cs="Times New Roman"/>
          <w:lang w:val="en-GB" w:eastAsia="ja-JP"/>
        </w:rPr>
        <w:t xml:space="preserve"> several different configurations for PDSCH loading level for interfering cell (one dominant cell):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6BB" w14:paraId="200072B3" w14:textId="77777777" w:rsidTr="00C116BB">
        <w:tc>
          <w:tcPr>
            <w:tcW w:w="9629" w:type="dxa"/>
          </w:tcPr>
          <w:p w14:paraId="56C4C249" w14:textId="77777777" w:rsidR="00D26A3A" w:rsidRPr="00FE6E7C" w:rsidRDefault="00C116BB" w:rsidP="00D26A3A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  <w:iCs/>
                <w:lang w:eastAsia="ja-JP"/>
              </w:rPr>
            </w:pPr>
            <w:r w:rsidRPr="00FE6E7C">
              <w:rPr>
                <w:rFonts w:ascii="Times New Roman" w:hAnsi="Times New Roman" w:cs="Times New Roman"/>
                <w:i/>
                <w:iCs/>
                <w:lang w:eastAsia="ja-JP"/>
              </w:rPr>
              <w:t>PDSCH loading level on interference cell</w:t>
            </w:r>
          </w:p>
          <w:p w14:paraId="5AB12878" w14:textId="1CF3F9D9" w:rsidR="00D26A3A" w:rsidRPr="00FE6E7C" w:rsidRDefault="00D26A3A" w:rsidP="00D26A3A">
            <w:pPr>
              <w:numPr>
                <w:ilvl w:val="1"/>
                <w:numId w:val="26"/>
              </w:numPr>
              <w:rPr>
                <w:rFonts w:ascii="Times New Roman" w:hAnsi="Times New Roman" w:cs="Times New Roman"/>
                <w:i/>
                <w:iCs/>
                <w:lang w:eastAsia="ja-JP"/>
              </w:rPr>
            </w:pPr>
            <w:r w:rsidRPr="00FE6E7C">
              <w:rPr>
                <w:rFonts w:ascii="Times New Roman" w:hAnsi="Times New Roman" w:cs="Times New Roman"/>
                <w:i/>
                <w:iCs/>
              </w:rPr>
              <w:t>20% loading level with full PRB allocation will be used for defining requirements.</w:t>
            </w:r>
          </w:p>
          <w:p w14:paraId="072B3798" w14:textId="43F378DC" w:rsidR="00C116BB" w:rsidRPr="00D26A3A" w:rsidRDefault="00D26A3A" w:rsidP="00D26A3A">
            <w:pPr>
              <w:pStyle w:val="ListParagraph"/>
              <w:numPr>
                <w:ilvl w:val="1"/>
                <w:numId w:val="26"/>
              </w:numPr>
              <w:snapToGrid w:val="0"/>
              <w:spacing w:before="120" w:after="120" w:line="240" w:lineRule="auto"/>
              <w:rPr>
                <w:rFonts w:ascii="Arial" w:hAnsi="Arial" w:cs="Arial"/>
              </w:rPr>
            </w:pPr>
            <w:r w:rsidRPr="00FE6E7C">
              <w:rPr>
                <w:rFonts w:ascii="Times New Roman" w:hAnsi="Times New Roman" w:cs="Times New Roman"/>
                <w:i/>
                <w:iCs/>
              </w:rPr>
              <w:t>FFS other interference loading level can be included.</w:t>
            </w:r>
          </w:p>
        </w:tc>
      </w:tr>
    </w:tbl>
    <w:p w14:paraId="32DAA056" w14:textId="5AD4A2BC" w:rsidR="00941EFE" w:rsidRDefault="00941EFE" w:rsidP="004A6DC0">
      <w:pPr>
        <w:rPr>
          <w:rFonts w:ascii="Times New Roman" w:hAnsi="Times New Roman" w:cs="Times New Roman"/>
          <w:lang w:val="en-GB" w:eastAsia="ja-JP"/>
        </w:rPr>
      </w:pPr>
    </w:p>
    <w:p w14:paraId="2A73E11D" w14:textId="3BBF49C1" w:rsidR="0014471F" w:rsidRPr="0014471F" w:rsidRDefault="00A72C9F" w:rsidP="004A6DC0">
      <w:pPr>
        <w:rPr>
          <w:rFonts w:ascii="Times New Roman" w:hAnsi="Times New Roman" w:cs="Times New Roman"/>
          <w:sz w:val="24"/>
          <w:szCs w:val="24"/>
          <w:lang w:val="en-GB" w:eastAsia="ja-JP"/>
        </w:rPr>
      </w:pPr>
      <w:r w:rsidRPr="0046143A">
        <w:rPr>
          <w:rFonts w:ascii="Times New Roman" w:hAnsi="Times New Roman" w:cs="Times New Roman"/>
        </w:rPr>
        <w:t xml:space="preserve">It </w:t>
      </w:r>
      <w:r w:rsidR="00061983" w:rsidRPr="0046143A">
        <w:rPr>
          <w:rFonts w:ascii="Times New Roman" w:hAnsi="Times New Roman" w:cs="Times New Roman"/>
        </w:rPr>
        <w:t xml:space="preserve">should be noted that </w:t>
      </w:r>
      <w:r w:rsidR="0014471F" w:rsidRPr="0046143A">
        <w:rPr>
          <w:rFonts w:ascii="Times New Roman" w:hAnsi="Times New Roman" w:cs="Times New Roman"/>
        </w:rPr>
        <w:t>LLR weighting is only valid for transmissions without data</w:t>
      </w:r>
      <w:r w:rsidR="00061983" w:rsidRPr="0046143A">
        <w:rPr>
          <w:rFonts w:ascii="Times New Roman" w:hAnsi="Times New Roman" w:cs="Times New Roman"/>
        </w:rPr>
        <w:t xml:space="preserve">. In this case, </w:t>
      </w:r>
      <w:r w:rsidR="00990B38">
        <w:rPr>
          <w:rFonts w:ascii="Times New Roman" w:hAnsi="Times New Roman" w:cs="Times New Roman"/>
        </w:rPr>
        <w:t xml:space="preserve">we expect that </w:t>
      </w:r>
      <w:r w:rsidR="0014471F" w:rsidRPr="0046143A">
        <w:rPr>
          <w:rFonts w:ascii="Times New Roman" w:hAnsi="Times New Roman" w:cs="Times New Roman"/>
        </w:rPr>
        <w:t xml:space="preserve">higher loading will </w:t>
      </w:r>
      <w:r w:rsidR="0031410D" w:rsidRPr="0046143A">
        <w:rPr>
          <w:rFonts w:ascii="Times New Roman" w:hAnsi="Times New Roman" w:cs="Times New Roman"/>
        </w:rPr>
        <w:t>result in</w:t>
      </w:r>
      <w:r w:rsidR="0014471F" w:rsidRPr="0046143A">
        <w:rPr>
          <w:rFonts w:ascii="Times New Roman" w:hAnsi="Times New Roman" w:cs="Times New Roman"/>
        </w:rPr>
        <w:t xml:space="preserve"> </w:t>
      </w:r>
      <w:r w:rsidR="00D63858" w:rsidRPr="0046143A">
        <w:rPr>
          <w:rFonts w:ascii="Times New Roman" w:hAnsi="Times New Roman" w:cs="Times New Roman"/>
        </w:rPr>
        <w:t>limited</w:t>
      </w:r>
      <w:r w:rsidR="0014471F" w:rsidRPr="0046143A">
        <w:rPr>
          <w:rFonts w:ascii="Times New Roman" w:hAnsi="Times New Roman" w:cs="Times New Roman"/>
        </w:rPr>
        <w:t xml:space="preserve"> performance gain. </w:t>
      </w:r>
    </w:p>
    <w:p w14:paraId="14BFFE4E" w14:textId="7C11B632" w:rsidR="00C116BB" w:rsidRDefault="0014471F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In this case, w</w:t>
      </w:r>
      <w:r w:rsidR="00C116BB">
        <w:rPr>
          <w:rFonts w:ascii="Times New Roman" w:hAnsi="Times New Roman" w:cs="Times New Roman"/>
          <w:lang w:val="en-GB" w:eastAsia="ja-JP"/>
        </w:rPr>
        <w:t xml:space="preserve">e propose to select 20% PDSCH loading level </w:t>
      </w:r>
      <w:r w:rsidR="00990B38">
        <w:rPr>
          <w:rFonts w:ascii="Times New Roman" w:hAnsi="Times New Roman" w:cs="Times New Roman"/>
          <w:lang w:val="en-GB" w:eastAsia="ja-JP"/>
        </w:rPr>
        <w:t>as we have evaluated in phase I</w:t>
      </w:r>
      <w:r w:rsidR="00C116BB">
        <w:rPr>
          <w:rFonts w:ascii="Times New Roman" w:hAnsi="Times New Roman" w:cs="Times New Roman"/>
          <w:lang w:val="en-GB" w:eastAsia="ja-JP"/>
        </w:rPr>
        <w:t xml:space="preserve">. </w:t>
      </w:r>
    </w:p>
    <w:p w14:paraId="40C14EA1" w14:textId="761DBAC2" w:rsidR="00C116BB" w:rsidRPr="00AF02A5" w:rsidRDefault="00C116BB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 w:rsidR="00BA29F5">
        <w:rPr>
          <w:rFonts w:ascii="Times New Roman" w:hAnsi="Times New Roman" w:cs="Times New Roman"/>
          <w:b/>
          <w:bCs/>
          <w:lang w:val="en-GB" w:eastAsia="ja-JP"/>
        </w:rPr>
        <w:t>2</w:t>
      </w: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: </w:t>
      </w:r>
      <w:r w:rsidR="009C3402">
        <w:rPr>
          <w:rFonts w:ascii="Times New Roman" w:hAnsi="Times New Roman" w:cs="Times New Roman"/>
          <w:b/>
          <w:bCs/>
          <w:lang w:val="en-GB" w:eastAsia="ja-JP"/>
        </w:rPr>
        <w:t>Not to consider other interference loading level</w:t>
      </w:r>
    </w:p>
    <w:p w14:paraId="675B2D5B" w14:textId="41AF9A9D" w:rsidR="00AF02A5" w:rsidRPr="00AE4DFF" w:rsidRDefault="003700F8" w:rsidP="004A6DC0">
      <w:pPr>
        <w:rPr>
          <w:rFonts w:ascii="Times New Roman" w:hAnsi="Times New Roman" w:cs="Times New Roman"/>
          <w:i/>
          <w:iCs/>
          <w:u w:val="single"/>
          <w:lang w:val="en-GB" w:eastAsia="ja-JP"/>
        </w:rPr>
      </w:pPr>
      <w:r>
        <w:rPr>
          <w:rFonts w:ascii="Times New Roman" w:hAnsi="Times New Roman" w:cs="Times New Roman"/>
          <w:i/>
          <w:iCs/>
          <w:u w:val="single"/>
          <w:lang w:val="en-GB" w:eastAsia="ja-JP"/>
        </w:rPr>
        <w:t>LTE CRS port number</w:t>
      </w:r>
    </w:p>
    <w:p w14:paraId="586B08EB" w14:textId="7295673A" w:rsidR="00AE4DFF" w:rsidRDefault="00AE4DFF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In </w:t>
      </w:r>
      <w:r w:rsidR="003700F8">
        <w:rPr>
          <w:rFonts w:ascii="Times New Roman" w:hAnsi="Times New Roman" w:cs="Times New Roman"/>
          <w:lang w:val="en-GB" w:eastAsia="ja-JP"/>
        </w:rPr>
        <w:t>last meeting, there are three options on choosing the number of LTE CRS 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00F8" w14:paraId="4417796B" w14:textId="77777777" w:rsidTr="003700F8">
        <w:tc>
          <w:tcPr>
            <w:tcW w:w="9629" w:type="dxa"/>
          </w:tcPr>
          <w:p w14:paraId="03336777" w14:textId="77777777" w:rsidR="003700F8" w:rsidRPr="003700F8" w:rsidRDefault="003700F8" w:rsidP="003700F8">
            <w:pPr>
              <w:snapToGrid w:val="0"/>
              <w:spacing w:before="120" w:after="120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3700F8">
              <w:rPr>
                <w:rFonts w:ascii="Times New Roman" w:hAnsi="Times New Roman" w:cs="Times New Roman"/>
                <w:i/>
                <w:iCs/>
                <w:u w:val="single"/>
              </w:rPr>
              <w:t>Further discuss the LTE CRS port number</w:t>
            </w:r>
          </w:p>
          <w:p w14:paraId="6614F068" w14:textId="77777777" w:rsidR="003700F8" w:rsidRPr="003700F8" w:rsidRDefault="003700F8" w:rsidP="003700F8">
            <w:pPr>
              <w:pStyle w:val="ListParagraph"/>
              <w:numPr>
                <w:ilvl w:val="0"/>
                <w:numId w:val="29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  <w:i/>
                <w:iCs/>
              </w:rPr>
            </w:pPr>
            <w:r w:rsidRPr="003700F8">
              <w:rPr>
                <w:rFonts w:ascii="Times New Roman" w:hAnsi="Times New Roman" w:cs="Times New Roman"/>
                <w:i/>
                <w:iCs/>
              </w:rPr>
              <w:t xml:space="preserve">Option 1: Only cover 4 CRS ports </w:t>
            </w:r>
          </w:p>
          <w:p w14:paraId="0AC680D9" w14:textId="77777777" w:rsidR="003700F8" w:rsidRDefault="003700F8" w:rsidP="003700F8">
            <w:pPr>
              <w:pStyle w:val="ListParagraph"/>
              <w:numPr>
                <w:ilvl w:val="0"/>
                <w:numId w:val="29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  <w:i/>
                <w:iCs/>
              </w:rPr>
            </w:pPr>
            <w:r w:rsidRPr="003700F8">
              <w:rPr>
                <w:rFonts w:ascii="Times New Roman" w:hAnsi="Times New Roman" w:cs="Times New Roman"/>
                <w:i/>
                <w:iCs/>
              </w:rPr>
              <w:t>Option 2: Cover 2 and 4 CRS ports</w:t>
            </w:r>
          </w:p>
          <w:p w14:paraId="31452133" w14:textId="0933295D" w:rsidR="003700F8" w:rsidRPr="003700F8" w:rsidRDefault="003700F8" w:rsidP="003700F8">
            <w:pPr>
              <w:pStyle w:val="ListParagraph"/>
              <w:numPr>
                <w:ilvl w:val="0"/>
                <w:numId w:val="29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  <w:i/>
                <w:iCs/>
              </w:rPr>
            </w:pPr>
            <w:r w:rsidRPr="003700F8">
              <w:rPr>
                <w:rFonts w:ascii="Times New Roman" w:hAnsi="Times New Roman" w:cs="Times New Roman"/>
                <w:i/>
                <w:iCs/>
              </w:rPr>
              <w:t>Option 3: Only cover 2 CRS ports</w:t>
            </w:r>
          </w:p>
        </w:tc>
      </w:tr>
    </w:tbl>
    <w:p w14:paraId="68A61946" w14:textId="47248059" w:rsidR="003700F8" w:rsidRDefault="003700F8" w:rsidP="004A6DC0">
      <w:pPr>
        <w:rPr>
          <w:rFonts w:ascii="Times New Roman" w:hAnsi="Times New Roman" w:cs="Times New Roman"/>
          <w:lang w:val="en-GB" w:eastAsia="ja-JP"/>
        </w:rPr>
      </w:pPr>
    </w:p>
    <w:p w14:paraId="5E5CC214" w14:textId="49CB7A7E" w:rsidR="003700F8" w:rsidRDefault="00636B5A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W</w:t>
      </w:r>
      <w:r w:rsidR="006B3F62">
        <w:rPr>
          <w:rFonts w:ascii="Times New Roman" w:hAnsi="Times New Roman" w:cs="Times New Roman"/>
          <w:lang w:val="en-GB" w:eastAsia="ja-JP"/>
        </w:rPr>
        <w:t>e</w:t>
      </w:r>
      <w:r w:rsidR="00752B11">
        <w:rPr>
          <w:rFonts w:ascii="Times New Roman" w:hAnsi="Times New Roman" w:cs="Times New Roman"/>
          <w:lang w:val="en-GB" w:eastAsia="ja-JP"/>
        </w:rPr>
        <w:t xml:space="preserve"> propose to reuse phase I evaluation assumption to only cover 4 LTE CRS port.</w:t>
      </w:r>
    </w:p>
    <w:p w14:paraId="06924356" w14:textId="62E3D2F9" w:rsidR="00AE4DFF" w:rsidRPr="00672315" w:rsidRDefault="00EC49CB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672315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 w:rsidR="00BA29F5">
        <w:rPr>
          <w:rFonts w:ascii="Times New Roman" w:hAnsi="Times New Roman" w:cs="Times New Roman"/>
          <w:b/>
          <w:bCs/>
          <w:lang w:val="en-GB" w:eastAsia="ja-JP"/>
        </w:rPr>
        <w:t>3</w:t>
      </w:r>
      <w:r w:rsidRPr="00672315">
        <w:rPr>
          <w:rFonts w:ascii="Times New Roman" w:hAnsi="Times New Roman" w:cs="Times New Roman"/>
          <w:b/>
          <w:bCs/>
          <w:lang w:val="en-GB" w:eastAsia="ja-JP"/>
        </w:rPr>
        <w:t xml:space="preserve">: </w:t>
      </w:r>
      <w:r w:rsidR="00752B11">
        <w:rPr>
          <w:rFonts w:ascii="Times New Roman" w:hAnsi="Times New Roman" w:cs="Times New Roman"/>
          <w:b/>
          <w:bCs/>
          <w:lang w:val="en-GB" w:eastAsia="ja-JP"/>
        </w:rPr>
        <w:t xml:space="preserve">Only cover 4 LTE CRS ports for defining requirements </w:t>
      </w:r>
    </w:p>
    <w:p w14:paraId="443054C1" w14:textId="02784D2B" w:rsidR="001F0BBA" w:rsidRPr="0092180D" w:rsidRDefault="001F0BBA" w:rsidP="00C13475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 w:rsidRPr="0092180D">
        <w:rPr>
          <w:lang w:val="en-US"/>
        </w:rPr>
        <w:tab/>
        <w:t>Summary</w:t>
      </w:r>
    </w:p>
    <w:p w14:paraId="4C685A44" w14:textId="55A6CDC5" w:rsidR="00C76F87" w:rsidRPr="00C76F87" w:rsidRDefault="0076755C" w:rsidP="00C13475">
      <w:pPr>
        <w:rPr>
          <w:rFonts w:ascii="Times New Roman" w:hAnsi="Times New Roman" w:cs="Times New Roman"/>
        </w:rPr>
      </w:pPr>
      <w:r w:rsidRPr="00C76F87">
        <w:rPr>
          <w:rFonts w:ascii="Times New Roman" w:hAnsi="Times New Roman" w:cs="Times New Roman"/>
        </w:rPr>
        <w:t xml:space="preserve">In this contribution, we </w:t>
      </w:r>
      <w:r w:rsidR="00E10D3A" w:rsidRPr="00C76F87">
        <w:rPr>
          <w:rFonts w:ascii="Times New Roman" w:hAnsi="Times New Roman" w:cs="Times New Roman"/>
        </w:rPr>
        <w:t xml:space="preserve">share </w:t>
      </w:r>
      <w:r w:rsidR="00C76F87" w:rsidRPr="00C76F87">
        <w:rPr>
          <w:rFonts w:ascii="Times New Roman" w:hAnsi="Times New Roman" w:cs="Times New Roman"/>
        </w:rPr>
        <w:t>our views on the</w:t>
      </w:r>
      <w:r w:rsidR="00135807">
        <w:rPr>
          <w:rFonts w:ascii="Times New Roman" w:hAnsi="Times New Roman" w:cs="Times New Roman"/>
        </w:rPr>
        <w:t xml:space="preserve"> remaining issues of</w:t>
      </w:r>
      <w:r w:rsidR="00C76F87" w:rsidRPr="00C76F87">
        <w:rPr>
          <w:rFonts w:ascii="Times New Roman" w:hAnsi="Times New Roman" w:cs="Times New Roman"/>
        </w:rPr>
        <w:t xml:space="preserve"> test set-up for phase II defining requirements. Detailed simulation assumption is provided in the Annex. </w:t>
      </w:r>
    </w:p>
    <w:p w14:paraId="6FEB1EA5" w14:textId="6467D6F8" w:rsidR="00C76F87" w:rsidRPr="00C76F87" w:rsidRDefault="00C76F87" w:rsidP="00C13475">
      <w:pPr>
        <w:rPr>
          <w:rFonts w:ascii="Times New Roman" w:hAnsi="Times New Roman" w:cs="Times New Roman"/>
        </w:rPr>
      </w:pPr>
      <w:r w:rsidRPr="00C76F87">
        <w:rPr>
          <w:rFonts w:ascii="Times New Roman" w:hAnsi="Times New Roman" w:cs="Times New Roman"/>
        </w:rPr>
        <w:lastRenderedPageBreak/>
        <w:t>Here we summarize our proposals as follows:</w:t>
      </w:r>
    </w:p>
    <w:p w14:paraId="0A4067F1" w14:textId="35FB2048" w:rsidR="00102C69" w:rsidRPr="00AF02A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1: </w:t>
      </w:r>
      <w:r w:rsidR="00BA29F5">
        <w:rPr>
          <w:rFonts w:ascii="Times New Roman" w:hAnsi="Times New Roman" w:cs="Times New Roman"/>
          <w:b/>
          <w:bCs/>
          <w:lang w:val="en-GB" w:eastAsia="ja-JP"/>
        </w:rPr>
        <w:t>Reuse the INR value from phase I and do not include other INR values in phase II</w:t>
      </w:r>
    </w:p>
    <w:p w14:paraId="0EF2FCDD" w14:textId="39A8F9D5" w:rsidR="00102C69" w:rsidRPr="00AF02A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 w:rsidR="00BA29F5">
        <w:rPr>
          <w:rFonts w:ascii="Times New Roman" w:hAnsi="Times New Roman" w:cs="Times New Roman"/>
          <w:b/>
          <w:bCs/>
          <w:lang w:val="en-GB" w:eastAsia="ja-JP"/>
        </w:rPr>
        <w:t>2</w:t>
      </w: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: </w:t>
      </w:r>
      <w:r w:rsidR="00424DBC">
        <w:rPr>
          <w:rFonts w:ascii="Times New Roman" w:hAnsi="Times New Roman" w:cs="Times New Roman"/>
          <w:b/>
          <w:bCs/>
          <w:lang w:val="en-GB" w:eastAsia="ja-JP"/>
        </w:rPr>
        <w:t>Not to consider other interference loading level</w:t>
      </w:r>
    </w:p>
    <w:p w14:paraId="6F15B793" w14:textId="0E6E3D68" w:rsidR="00102C69" w:rsidRPr="0067231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672315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 w:rsidR="00BA29F5">
        <w:rPr>
          <w:rFonts w:ascii="Times New Roman" w:hAnsi="Times New Roman" w:cs="Times New Roman"/>
          <w:b/>
          <w:bCs/>
          <w:lang w:val="en-GB" w:eastAsia="ja-JP"/>
        </w:rPr>
        <w:t>3</w:t>
      </w:r>
      <w:r w:rsidRPr="00672315">
        <w:rPr>
          <w:rFonts w:ascii="Times New Roman" w:hAnsi="Times New Roman" w:cs="Times New Roman"/>
          <w:b/>
          <w:bCs/>
          <w:lang w:val="en-GB" w:eastAsia="ja-JP"/>
        </w:rPr>
        <w:t xml:space="preserve">: </w:t>
      </w:r>
      <w:r w:rsidR="00424DBC">
        <w:rPr>
          <w:rFonts w:ascii="Times New Roman" w:hAnsi="Times New Roman" w:cs="Times New Roman"/>
          <w:b/>
          <w:bCs/>
          <w:lang w:val="en-GB" w:eastAsia="ja-JP"/>
        </w:rPr>
        <w:t>Only cover 4 LTE CRS ports for defining requirements</w:t>
      </w:r>
    </w:p>
    <w:p w14:paraId="12CDED94" w14:textId="77777777" w:rsidR="001F0BBA" w:rsidRPr="0092180D" w:rsidRDefault="001F0BBA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012011B3" w14:textId="4ABC38B1" w:rsidR="001F0BBA" w:rsidRPr="00C76F87" w:rsidRDefault="001F0BBA" w:rsidP="00C134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ascii="Times New Roman" w:hAnsi="Times New Roman" w:cs="Times New Roman"/>
        </w:rPr>
      </w:pPr>
      <w:bookmarkStart w:id="1" w:name="_Ref70965065"/>
      <w:r w:rsidRPr="00C76F87">
        <w:rPr>
          <w:rFonts w:ascii="Times New Roman" w:hAnsi="Times New Roman" w:cs="Times New Roman"/>
        </w:rPr>
        <w:t>R4-21</w:t>
      </w:r>
      <w:r w:rsidR="00726730">
        <w:rPr>
          <w:rFonts w:ascii="Times New Roman" w:hAnsi="Times New Roman" w:cs="Times New Roman"/>
        </w:rPr>
        <w:t>20705</w:t>
      </w:r>
      <w:r w:rsidRPr="00C76F87">
        <w:rPr>
          <w:rFonts w:ascii="Times New Roman" w:hAnsi="Times New Roman" w:cs="Times New Roman"/>
        </w:rPr>
        <w:t>, “</w:t>
      </w:r>
      <w:r w:rsidR="00D33AE7" w:rsidRPr="00C76F87">
        <w:rPr>
          <w:rFonts w:ascii="Times New Roman" w:hAnsi="Times New Roman" w:cs="Times New Roman"/>
        </w:rPr>
        <w:t>WF on CRS interference handling in scenarios with overlapping spectrum for LTE and NR</w:t>
      </w:r>
      <w:r w:rsidRPr="00C76F87">
        <w:rPr>
          <w:rFonts w:ascii="Times New Roman" w:hAnsi="Times New Roman" w:cs="Times New Roman"/>
        </w:rPr>
        <w:t xml:space="preserve">”, </w:t>
      </w:r>
      <w:bookmarkEnd w:id="1"/>
      <w:r w:rsidR="00D33AE7" w:rsidRPr="00C76F87">
        <w:rPr>
          <w:rFonts w:ascii="Times New Roman" w:hAnsi="Times New Roman" w:cs="Times New Roman"/>
        </w:rPr>
        <w:t>China Telecom</w:t>
      </w:r>
    </w:p>
    <w:p w14:paraId="37B8F9AB" w14:textId="6B60B356" w:rsidR="00A746B4" w:rsidRDefault="00A746B4" w:rsidP="00A746B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7CCD2EA" w14:textId="3E77E9E8" w:rsidR="00491330" w:rsidRDefault="00491330">
      <w:pPr>
        <w:spacing w:after="0" w:line="240" w:lineRule="auto"/>
      </w:pPr>
      <w:r>
        <w:br w:type="page"/>
      </w:r>
    </w:p>
    <w:p w14:paraId="1181C8AA" w14:textId="6A2F180C" w:rsidR="00A746B4" w:rsidRDefault="00A746B4" w:rsidP="00A746B4">
      <w:pPr>
        <w:pStyle w:val="Heading1"/>
      </w:pPr>
      <w:bookmarkStart w:id="2" w:name="_Hlk78793263"/>
      <w:r>
        <w:lastRenderedPageBreak/>
        <w:t>Annex</w:t>
      </w:r>
      <w:r w:rsidR="00491330">
        <w:t xml:space="preserve"> </w:t>
      </w:r>
    </w:p>
    <w:bookmarkEnd w:id="2"/>
    <w:p w14:paraId="32EE9188" w14:textId="1C5C67FA" w:rsidR="00A746B4" w:rsidRDefault="00A746B4" w:rsidP="00A746B4">
      <w:pPr>
        <w:rPr>
          <w:b/>
          <w:bCs/>
          <w:u w:val="single"/>
          <w:lang w:val="en-GB"/>
        </w:rPr>
      </w:pPr>
      <w:r w:rsidRPr="00A746B4">
        <w:rPr>
          <w:b/>
          <w:bCs/>
          <w:u w:val="single"/>
          <w:lang w:val="en-GB"/>
        </w:rPr>
        <w:t xml:space="preserve">Simulation assumption </w:t>
      </w:r>
      <w:r w:rsidR="00A87F0D">
        <w:rPr>
          <w:b/>
          <w:bCs/>
          <w:u w:val="single"/>
          <w:lang w:val="en-GB"/>
        </w:rPr>
        <w:t>for information</w:t>
      </w:r>
    </w:p>
    <w:p w14:paraId="5EC00EB0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A746B4">
        <w:rPr>
          <w:rFonts w:asciiTheme="minorBidi" w:hAnsiTheme="minorBidi"/>
          <w:sz w:val="28"/>
          <w:szCs w:val="28"/>
          <w:lang w:val="en-GB"/>
        </w:rPr>
        <w:t>Table 1</w:t>
      </w:r>
      <w:r w:rsidRPr="00A746B4">
        <w:rPr>
          <w:lang w:val="en-GB"/>
        </w:rPr>
        <w:t xml:space="preserve"> </w:t>
      </w:r>
      <w:r>
        <w:rPr>
          <w:rFonts w:asciiTheme="minorBidi" w:hAnsiTheme="minorBidi"/>
          <w:sz w:val="28"/>
          <w:szCs w:val="28"/>
          <w:lang w:val="en-GB"/>
        </w:rPr>
        <w:t>NR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695"/>
        <w:gridCol w:w="6228"/>
      </w:tblGrid>
      <w:tr w:rsidR="00A746B4" w:rsidRPr="00D16729" w14:paraId="55071E94" w14:textId="77777777" w:rsidTr="00090CCB">
        <w:tc>
          <w:tcPr>
            <w:tcW w:w="2695" w:type="dxa"/>
          </w:tcPr>
          <w:p w14:paraId="090059BF" w14:textId="77777777" w:rsidR="00A746B4" w:rsidRPr="001D2F98" w:rsidRDefault="00A746B4" w:rsidP="00090CCB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Parameters</w:t>
            </w:r>
          </w:p>
        </w:tc>
        <w:tc>
          <w:tcPr>
            <w:tcW w:w="6228" w:type="dxa"/>
          </w:tcPr>
          <w:p w14:paraId="6D7FA5C3" w14:textId="77777777" w:rsidR="00A746B4" w:rsidRPr="001D2F98" w:rsidRDefault="00A746B4" w:rsidP="00090CCB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</w:tr>
      <w:tr w:rsidR="00A746B4" w:rsidRPr="00D16729" w14:paraId="272B8A93" w14:textId="77777777" w:rsidTr="00090CCB">
        <w:tc>
          <w:tcPr>
            <w:tcW w:w="2695" w:type="dxa"/>
          </w:tcPr>
          <w:p w14:paraId="0D2CED9C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6228" w:type="dxa"/>
          </w:tcPr>
          <w:p w14:paraId="0FA424FC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A746B4" w:rsidRPr="00D16729" w14:paraId="68CBC180" w14:textId="77777777" w:rsidTr="00090CCB">
        <w:tc>
          <w:tcPr>
            <w:tcW w:w="2695" w:type="dxa"/>
          </w:tcPr>
          <w:p w14:paraId="4C6FF7A1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228" w:type="dxa"/>
          </w:tcPr>
          <w:p w14:paraId="7E7BA73D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A746B4" w:rsidRPr="007113C7" w14:paraId="5C36CED6" w14:textId="77777777" w:rsidTr="00090CCB">
        <w:tc>
          <w:tcPr>
            <w:tcW w:w="2695" w:type="dxa"/>
          </w:tcPr>
          <w:p w14:paraId="6BCB2C88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6228" w:type="dxa"/>
          </w:tcPr>
          <w:p w14:paraId="6C783FDC" w14:textId="435C1F56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2 GHz</w:t>
            </w:r>
          </w:p>
        </w:tc>
      </w:tr>
      <w:tr w:rsidR="00A746B4" w:rsidRPr="007113C7" w14:paraId="6B338BDC" w14:textId="77777777" w:rsidTr="00090CCB">
        <w:tc>
          <w:tcPr>
            <w:tcW w:w="2695" w:type="dxa"/>
          </w:tcPr>
          <w:p w14:paraId="3DA9C195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228" w:type="dxa"/>
          </w:tcPr>
          <w:p w14:paraId="347442CD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A746B4" w:rsidRPr="00D16729" w14:paraId="05F397F3" w14:textId="77777777" w:rsidTr="00090CCB">
        <w:tc>
          <w:tcPr>
            <w:tcW w:w="2695" w:type="dxa"/>
          </w:tcPr>
          <w:p w14:paraId="33896B83" w14:textId="77777777" w:rsidR="00A746B4" w:rsidRPr="00D3531F" w:rsidRDefault="00A746B4" w:rsidP="00090CCB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6228" w:type="dxa"/>
          </w:tcPr>
          <w:p w14:paraId="39EE4C58" w14:textId="77777777" w:rsidR="00A746B4" w:rsidRPr="00D3531F" w:rsidRDefault="00A746B4" w:rsidP="00090CCB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A746B4" w:rsidRPr="00D16729" w14:paraId="48F03B22" w14:textId="77777777" w:rsidTr="00090CCB">
        <w:tc>
          <w:tcPr>
            <w:tcW w:w="2695" w:type="dxa"/>
          </w:tcPr>
          <w:p w14:paraId="6D18FFCB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6228" w:type="dxa"/>
          </w:tcPr>
          <w:p w14:paraId="731A09A0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A746B4" w:rsidRPr="00D16729" w14:paraId="5A9001D0" w14:textId="77777777" w:rsidTr="00090CCB">
        <w:tc>
          <w:tcPr>
            <w:tcW w:w="2695" w:type="dxa"/>
          </w:tcPr>
          <w:p w14:paraId="43195281" w14:textId="77777777" w:rsidR="00A746B4" w:rsidRPr="001D2F98" w:rsidRDefault="00A746B4" w:rsidP="00090CCB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3D7EFFD2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228" w:type="dxa"/>
          </w:tcPr>
          <w:p w14:paraId="4C28F6C7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</w:tr>
      <w:tr w:rsidR="00A746B4" w:rsidRPr="00D16729" w14:paraId="26D737C2" w14:textId="77777777" w:rsidTr="00090CCB">
        <w:tc>
          <w:tcPr>
            <w:tcW w:w="2695" w:type="dxa"/>
          </w:tcPr>
          <w:p w14:paraId="61A27A60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6228" w:type="dxa"/>
          </w:tcPr>
          <w:p w14:paraId="313DB1B5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</w:tr>
      <w:tr w:rsidR="00A746B4" w:rsidRPr="00D16729" w14:paraId="09CA546D" w14:textId="77777777" w:rsidTr="00090CCB">
        <w:tc>
          <w:tcPr>
            <w:tcW w:w="2695" w:type="dxa"/>
          </w:tcPr>
          <w:p w14:paraId="2982E080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6228" w:type="dxa"/>
          </w:tcPr>
          <w:p w14:paraId="1CEB4BDE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</w:tr>
      <w:tr w:rsidR="00A746B4" w:rsidRPr="00D16729" w14:paraId="0E42212E" w14:textId="77777777" w:rsidTr="00090CCB">
        <w:tc>
          <w:tcPr>
            <w:tcW w:w="2695" w:type="dxa"/>
          </w:tcPr>
          <w:p w14:paraId="321585BB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PDCCH allocation </w:t>
            </w:r>
          </w:p>
        </w:tc>
        <w:tc>
          <w:tcPr>
            <w:tcW w:w="6228" w:type="dxa"/>
          </w:tcPr>
          <w:p w14:paraId="7EB8303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1: symbols #2</w:t>
            </w:r>
          </w:p>
          <w:p w14:paraId="7B1FCE81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2: symbols #0 and #1 </w:t>
            </w:r>
          </w:p>
        </w:tc>
      </w:tr>
      <w:tr w:rsidR="00A746B4" w:rsidRPr="00D16729" w14:paraId="550D6A0F" w14:textId="77777777" w:rsidTr="00090CCB">
        <w:tc>
          <w:tcPr>
            <w:tcW w:w="2695" w:type="dxa"/>
          </w:tcPr>
          <w:p w14:paraId="19FF8DFF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>position in burst</w:t>
            </w:r>
          </w:p>
        </w:tc>
        <w:tc>
          <w:tcPr>
            <w:tcW w:w="6228" w:type="dxa"/>
          </w:tcPr>
          <w:p w14:paraId="7BF7308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</w:tc>
      </w:tr>
      <w:tr w:rsidR="00A746B4" w:rsidRPr="00D16729" w14:paraId="7F15A550" w14:textId="77777777" w:rsidTr="00090CCB">
        <w:tc>
          <w:tcPr>
            <w:tcW w:w="2695" w:type="dxa"/>
          </w:tcPr>
          <w:p w14:paraId="7EAA9225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228" w:type="dxa"/>
          </w:tcPr>
          <w:p w14:paraId="70B58754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A746B4" w:rsidRPr="00D16729" w14:paraId="60533537" w14:textId="77777777" w:rsidTr="00090CCB">
        <w:tc>
          <w:tcPr>
            <w:tcW w:w="2695" w:type="dxa"/>
          </w:tcPr>
          <w:p w14:paraId="7C73DB61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6228" w:type="dxa"/>
          </w:tcPr>
          <w:p w14:paraId="03B4190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2F3177C4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7CC599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1595E953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324C51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24AA803E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3C067F6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</w:tr>
      <w:tr w:rsidR="00A746B4" w:rsidRPr="00D16729" w:rsidDel="00776417" w14:paraId="7C4328C8" w14:textId="77777777" w:rsidTr="00090CCB">
        <w:tc>
          <w:tcPr>
            <w:tcW w:w="2695" w:type="dxa"/>
          </w:tcPr>
          <w:p w14:paraId="732D56CB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228" w:type="dxa"/>
          </w:tcPr>
          <w:p w14:paraId="2D67A574" w14:textId="77777777" w:rsidR="00A746B4" w:rsidRPr="00A746B4" w:rsidDel="0077641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Not necessary of PDSCH </w:t>
            </w:r>
            <w:proofErr w:type="spellStart"/>
            <w:r w:rsidRPr="00A746B4">
              <w:rPr>
                <w:rFonts w:asciiTheme="minorBidi" w:hAnsiTheme="minorBidi"/>
                <w:szCs w:val="18"/>
                <w:lang w:val="en-GB"/>
              </w:rPr>
              <w:t>Demod</w:t>
            </w:r>
            <w:proofErr w:type="spellEnd"/>
          </w:p>
        </w:tc>
      </w:tr>
      <w:tr w:rsidR="00A746B4" w:rsidRPr="00D16729" w:rsidDel="00776417" w14:paraId="5CD668E3" w14:textId="77777777" w:rsidTr="00090CCB">
        <w:tc>
          <w:tcPr>
            <w:tcW w:w="2695" w:type="dxa"/>
          </w:tcPr>
          <w:p w14:paraId="37807219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228" w:type="dxa"/>
          </w:tcPr>
          <w:p w14:paraId="55A6033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1C33051E" w14:textId="77777777" w:rsidTr="00090CCB">
        <w:tc>
          <w:tcPr>
            <w:tcW w:w="2695" w:type="dxa"/>
          </w:tcPr>
          <w:p w14:paraId="2882BBBC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6228" w:type="dxa"/>
          </w:tcPr>
          <w:p w14:paraId="3A68EB0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4x2</w:t>
            </w:r>
          </w:p>
          <w:p w14:paraId="660D02D8" w14:textId="402AED33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4x4</w:t>
            </w:r>
          </w:p>
        </w:tc>
      </w:tr>
      <w:tr w:rsidR="00A746B4" w:rsidRPr="00D16729" w:rsidDel="00776417" w14:paraId="57695209" w14:textId="77777777" w:rsidTr="00090CCB">
        <w:tc>
          <w:tcPr>
            <w:tcW w:w="2695" w:type="dxa"/>
          </w:tcPr>
          <w:p w14:paraId="6C5811E8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228" w:type="dxa"/>
          </w:tcPr>
          <w:p w14:paraId="09B3F276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49C5DA75" w14:textId="77777777" w:rsidTr="00090CCB">
        <w:tc>
          <w:tcPr>
            <w:tcW w:w="2695" w:type="dxa"/>
          </w:tcPr>
          <w:p w14:paraId="7E7D13CF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BA0E26">
              <w:rPr>
                <w:rFonts w:asciiTheme="minorBidi" w:hAnsiTheme="minorBidi"/>
                <w:szCs w:val="18"/>
                <w:lang w:val="en-GB"/>
              </w:rPr>
              <w:t>Overhead for TBS determination</w:t>
            </w:r>
          </w:p>
        </w:tc>
        <w:tc>
          <w:tcPr>
            <w:tcW w:w="6228" w:type="dxa"/>
          </w:tcPr>
          <w:p w14:paraId="561048CE" w14:textId="5646BABE" w:rsidR="00A746B4" w:rsidRPr="008E0614" w:rsidRDefault="008E061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46B4" w:rsidRPr="00D16729" w:rsidDel="00776417" w14:paraId="176AC627" w14:textId="77777777" w:rsidTr="00090CCB">
        <w:tc>
          <w:tcPr>
            <w:tcW w:w="2695" w:type="dxa"/>
          </w:tcPr>
          <w:p w14:paraId="465A8941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</w:rPr>
              <w:t xml:space="preserve">PDSCH </w:t>
            </w:r>
            <w:r w:rsidRPr="00982C96">
              <w:rPr>
                <w:rFonts w:asciiTheme="minorBidi" w:hAnsiTheme="minorBidi"/>
                <w:szCs w:val="18"/>
              </w:rPr>
              <w:t>DMRS ports</w:t>
            </w:r>
          </w:p>
        </w:tc>
        <w:tc>
          <w:tcPr>
            <w:tcW w:w="6228" w:type="dxa"/>
          </w:tcPr>
          <w:p w14:paraId="1A5058C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port 0 ~3 </w:t>
            </w:r>
          </w:p>
        </w:tc>
      </w:tr>
      <w:tr w:rsidR="00A746B4" w:rsidRPr="00D16729" w:rsidDel="00776417" w14:paraId="54D93C65" w14:textId="77777777" w:rsidTr="00090CCB">
        <w:tc>
          <w:tcPr>
            <w:tcW w:w="2695" w:type="dxa"/>
            <w:vAlign w:val="center"/>
          </w:tcPr>
          <w:p w14:paraId="7640834E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228" w:type="dxa"/>
          </w:tcPr>
          <w:p w14:paraId="23FA4FE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 </w:t>
            </w:r>
          </w:p>
        </w:tc>
      </w:tr>
      <w:tr w:rsidR="00A746B4" w:rsidRPr="00D16729" w:rsidDel="00776417" w14:paraId="425BC5E4" w14:textId="77777777" w:rsidTr="00090CCB">
        <w:tc>
          <w:tcPr>
            <w:tcW w:w="2695" w:type="dxa"/>
          </w:tcPr>
          <w:p w14:paraId="2CEECDDA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4C23AD">
              <w:rPr>
                <w:rFonts w:asciiTheme="minorBidi" w:hAnsiTheme="minorBidi"/>
                <w:szCs w:val="18"/>
              </w:rPr>
              <w:t>Number of additional DMRS</w:t>
            </w:r>
          </w:p>
        </w:tc>
        <w:tc>
          <w:tcPr>
            <w:tcW w:w="6228" w:type="dxa"/>
          </w:tcPr>
          <w:p w14:paraId="605BF1E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3A7C0945" w14:textId="77777777" w:rsidTr="00090CCB">
        <w:tc>
          <w:tcPr>
            <w:tcW w:w="2695" w:type="dxa"/>
          </w:tcPr>
          <w:p w14:paraId="55C3A4A7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6228" w:type="dxa"/>
          </w:tcPr>
          <w:p w14:paraId="4D9078ED" w14:textId="7B2E9AD4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QPSK, MCS 4</w:t>
            </w:r>
            <w:r w:rsidR="008E0614">
              <w:rPr>
                <w:rFonts w:asciiTheme="minorBidi" w:hAnsiTheme="minorBidi"/>
                <w:szCs w:val="18"/>
                <w:lang w:val="en-GB"/>
              </w:rPr>
              <w:t xml:space="preserve"> and 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>16QAM, MCS 13</w:t>
            </w:r>
          </w:p>
        </w:tc>
      </w:tr>
      <w:tr w:rsidR="00A746B4" w:rsidRPr="00D16729" w:rsidDel="00776417" w14:paraId="2394B4D7" w14:textId="77777777" w:rsidTr="00090CCB">
        <w:tc>
          <w:tcPr>
            <w:tcW w:w="2695" w:type="dxa"/>
          </w:tcPr>
          <w:p w14:paraId="437C687E" w14:textId="77777777" w:rsidR="00A746B4" w:rsidRPr="00707B0E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16C18E1B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</w:p>
        </w:tc>
        <w:tc>
          <w:tcPr>
            <w:tcW w:w="6228" w:type="dxa"/>
          </w:tcPr>
          <w:p w14:paraId="1A755D9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74CCB040" w14:textId="77777777" w:rsidTr="00090CCB">
        <w:tc>
          <w:tcPr>
            <w:tcW w:w="2695" w:type="dxa"/>
          </w:tcPr>
          <w:p w14:paraId="1AEA520E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6228" w:type="dxa"/>
          </w:tcPr>
          <w:p w14:paraId="2A5AB48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23D2940F" w14:textId="77777777" w:rsidTr="00090CCB">
        <w:tc>
          <w:tcPr>
            <w:tcW w:w="2695" w:type="dxa"/>
          </w:tcPr>
          <w:p w14:paraId="6B928833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6228" w:type="dxa"/>
          </w:tcPr>
          <w:p w14:paraId="6F7FFD97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Single Panel Type I, Random precoder selection updated per slot,</w:t>
            </w:r>
          </w:p>
          <w:p w14:paraId="1C308DC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0DBCECB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</w:p>
        </w:tc>
      </w:tr>
      <w:tr w:rsidR="00A746B4" w:rsidRPr="00D16729" w:rsidDel="00776417" w14:paraId="6B7AB194" w14:textId="77777777" w:rsidTr="00090CCB">
        <w:tc>
          <w:tcPr>
            <w:tcW w:w="2695" w:type="dxa"/>
          </w:tcPr>
          <w:p w14:paraId="6086B9EC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228" w:type="dxa"/>
          </w:tcPr>
          <w:p w14:paraId="2B976E9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D16729" w:rsidDel="00776417" w14:paraId="7A79CEAB" w14:textId="77777777" w:rsidTr="00090CCB">
        <w:tc>
          <w:tcPr>
            <w:tcW w:w="2695" w:type="dxa"/>
          </w:tcPr>
          <w:p w14:paraId="5CFB7E57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228" w:type="dxa"/>
          </w:tcPr>
          <w:p w14:paraId="372AA7F2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TDLA30-10</w:t>
            </w:r>
          </w:p>
        </w:tc>
      </w:tr>
      <w:tr w:rsidR="00A746B4" w:rsidRPr="00D16729" w:rsidDel="00776417" w14:paraId="67078F42" w14:textId="77777777" w:rsidTr="00090CCB">
        <w:tc>
          <w:tcPr>
            <w:tcW w:w="2695" w:type="dxa"/>
          </w:tcPr>
          <w:p w14:paraId="2DFA7B92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228" w:type="dxa"/>
          </w:tcPr>
          <w:p w14:paraId="7D6356D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A746B4" w:rsidRPr="00D16729" w:rsidDel="00776417" w14:paraId="2F2196AA" w14:textId="77777777" w:rsidTr="00090CCB">
        <w:tc>
          <w:tcPr>
            <w:tcW w:w="2695" w:type="dxa"/>
          </w:tcPr>
          <w:p w14:paraId="280FBB4F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228" w:type="dxa"/>
          </w:tcPr>
          <w:p w14:paraId="7E91817D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A746B4" w:rsidRPr="00D16729" w:rsidDel="00776417" w14:paraId="3EFD2349" w14:textId="77777777" w:rsidTr="00090CCB">
        <w:tc>
          <w:tcPr>
            <w:tcW w:w="2695" w:type="dxa"/>
          </w:tcPr>
          <w:p w14:paraId="369DD425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6228" w:type="dxa"/>
          </w:tcPr>
          <w:p w14:paraId="5FE067D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  <w:tr w:rsidR="00A746B4" w:rsidRPr="00D16729" w:rsidDel="00776417" w14:paraId="3FF63E78" w14:textId="77777777" w:rsidTr="00090CCB">
        <w:tc>
          <w:tcPr>
            <w:tcW w:w="2695" w:type="dxa"/>
          </w:tcPr>
          <w:p w14:paraId="103F827C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228" w:type="dxa"/>
          </w:tcPr>
          <w:p w14:paraId="6F7D9627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64C75570" w14:textId="77777777" w:rsidR="00A746B4" w:rsidRDefault="00A746B4" w:rsidP="00A746B4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4E258D57" w14:textId="47C3D750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17FC4FCD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lastRenderedPageBreak/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NR PDSCH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583"/>
        <w:gridCol w:w="4050"/>
      </w:tblGrid>
      <w:tr w:rsidR="00A746B4" w:rsidRPr="00661924" w14:paraId="22201D69" w14:textId="77777777" w:rsidTr="00090CCB">
        <w:tc>
          <w:tcPr>
            <w:tcW w:w="1812" w:type="dxa"/>
            <w:vMerge w:val="restart"/>
            <w:shd w:val="clear" w:color="auto" w:fill="auto"/>
            <w:vAlign w:val="center"/>
          </w:tcPr>
          <w:p w14:paraId="458E3640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7BC419BA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D1BE4AA" w14:textId="77777777" w:rsidR="00A746B4" w:rsidRPr="0066192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746B4" w:rsidRPr="00661924" w14:paraId="7EB0C76C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4514FBD8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510E57DF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E4DEE03" w14:textId="77777777" w:rsidR="00A746B4" w:rsidRPr="0066192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46B4" w:rsidRPr="00661924" w14:paraId="607B8235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5EDF6E5F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C9A2155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C1082ED" w14:textId="63F15C77" w:rsidR="00A746B4" w:rsidRPr="00A746B4" w:rsidRDefault="008E061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A746B4" w:rsidRPr="00661924" w14:paraId="132BD09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D3F095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657140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5A7D890" w14:textId="0453ACEF" w:rsidR="00A746B4" w:rsidRPr="00A746B4" w:rsidRDefault="00A746B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746B4" w:rsidRPr="00661924" w14:paraId="7C329B4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12ED5D17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718EBF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221F7F7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3770B8F6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3C7B660E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50705B8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9734D7E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746B4" w:rsidRPr="00661924" w14:paraId="56969925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A74753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0C142C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12C9680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2</w:t>
            </w:r>
            <w:r w:rsidRPr="00A746B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746B4" w:rsidRPr="00661924" w14:paraId="05F0C6C1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6A7E08F7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02AD47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62649FB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746B4" w:rsidRPr="00661924" w14:paraId="5B2035AB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01058E2E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D2C208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0E84EB5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C</w:t>
            </w:r>
            <w:r w:rsidRPr="00A746B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A746B4" w:rsidRPr="00661924" w14:paraId="0F5B3BFE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DB7B8A2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C33250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121237D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746B4" w:rsidRPr="00661924" w14:paraId="6F34BFF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3A1940F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5DEE8D9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397BCDB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746B4" w:rsidRPr="00661924" w14:paraId="1D7A99B3" w14:textId="77777777" w:rsidTr="00090CCB">
        <w:tc>
          <w:tcPr>
            <w:tcW w:w="1812" w:type="dxa"/>
            <w:vMerge w:val="restart"/>
            <w:shd w:val="clear" w:color="auto" w:fill="auto"/>
            <w:vAlign w:val="center"/>
          </w:tcPr>
          <w:p w14:paraId="55B4B56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10A10306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BFDAA4A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746B4" w:rsidRPr="00661924" w14:paraId="752FA97C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0367201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26464DA6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21D9D7D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746B4" w:rsidRPr="00661924" w14:paraId="30B12C64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4085FB99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F11F8AB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1F7D9B07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1F565D6E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1800D1C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27D2DF0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7583E2F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</w:tbl>
    <w:p w14:paraId="4F4AFBF5" w14:textId="77777777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0AB0CC49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 xml:space="preserve">LTE </w:t>
      </w:r>
      <w:proofErr w:type="spellStart"/>
      <w:r>
        <w:rPr>
          <w:rFonts w:asciiTheme="minorBidi" w:hAnsiTheme="minorBidi"/>
          <w:sz w:val="28"/>
          <w:szCs w:val="28"/>
          <w:lang w:val="en-GB"/>
        </w:rPr>
        <w:t>Interf</w:t>
      </w:r>
      <w:proofErr w:type="spellEnd"/>
      <w:r>
        <w:rPr>
          <w:rFonts w:asciiTheme="minorBidi" w:hAnsiTheme="minorBidi"/>
          <w:sz w:val="28"/>
          <w:szCs w:val="28"/>
          <w:lang w:val="en-GB"/>
        </w:rPr>
        <w:t>.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167"/>
        <w:gridCol w:w="2432"/>
        <w:gridCol w:w="2566"/>
        <w:gridCol w:w="2464"/>
      </w:tblGrid>
      <w:tr w:rsidR="00A746B4" w:rsidRPr="00665247" w14:paraId="3EFF9271" w14:textId="77777777" w:rsidTr="00090CCB">
        <w:tc>
          <w:tcPr>
            <w:tcW w:w="2167" w:type="dxa"/>
          </w:tcPr>
          <w:p w14:paraId="3B99BDAC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</w:p>
        </w:tc>
        <w:tc>
          <w:tcPr>
            <w:tcW w:w="2432" w:type="dxa"/>
          </w:tcPr>
          <w:p w14:paraId="140E4F52" w14:textId="77777777" w:rsidR="00A746B4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Cell 0(DSS) </w:t>
            </w:r>
          </w:p>
        </w:tc>
        <w:tc>
          <w:tcPr>
            <w:tcW w:w="2566" w:type="dxa"/>
          </w:tcPr>
          <w:p w14:paraId="0405BC7B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6B1C7D4B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2</w:t>
            </w:r>
          </w:p>
        </w:tc>
      </w:tr>
      <w:tr w:rsidR="00A746B4" w:rsidRPr="00665247" w14:paraId="6F66ADDB" w14:textId="77777777" w:rsidTr="00090CCB">
        <w:tc>
          <w:tcPr>
            <w:tcW w:w="2167" w:type="dxa"/>
          </w:tcPr>
          <w:p w14:paraId="6DA1DDFA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 w:rsidRPr="00C2057D">
              <w:rPr>
                <w:rFonts w:eastAsia="SimSun"/>
                <w:lang w:val="fr-FR"/>
              </w:rPr>
              <w:t>carrier</w:t>
            </w:r>
            <w:proofErr w:type="gramEnd"/>
            <w:r w:rsidRPr="00C2057D">
              <w:rPr>
                <w:rFonts w:eastAsia="SimSun"/>
                <w:lang w:val="fr-FR"/>
              </w:rPr>
              <w:t xml:space="preserve"> centre </w:t>
            </w:r>
            <w:proofErr w:type="spellStart"/>
            <w:r w:rsidRPr="00C2057D">
              <w:rPr>
                <w:rFonts w:eastAsia="SimSun"/>
                <w:lang w:val="fr-FR"/>
              </w:rPr>
              <w:t>subcarrier</w:t>
            </w:r>
            <w:proofErr w:type="spellEnd"/>
          </w:p>
        </w:tc>
        <w:tc>
          <w:tcPr>
            <w:tcW w:w="7462" w:type="dxa"/>
            <w:gridSpan w:val="3"/>
          </w:tcPr>
          <w:p w14:paraId="75CDB35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Same as NR carrier</w:t>
            </w:r>
            <w:r w:rsidRPr="00661924">
              <w:rPr>
                <w:rFonts w:eastAsia="SimSun" w:hint="eastAsia"/>
              </w:rPr>
              <w:t xml:space="preserve"> </w:t>
            </w:r>
            <w:proofErr w:type="spellStart"/>
            <w:r w:rsidRPr="00661924">
              <w:rPr>
                <w:rFonts w:eastAsia="SimSun"/>
              </w:rPr>
              <w:t>centre</w:t>
            </w:r>
            <w:proofErr w:type="spellEnd"/>
            <w:r w:rsidRPr="00661924">
              <w:rPr>
                <w:rFonts w:eastAsia="SimSun"/>
              </w:rPr>
              <w:t xml:space="preserve"> subcarrier</w:t>
            </w:r>
          </w:p>
        </w:tc>
      </w:tr>
      <w:tr w:rsidR="00A746B4" w:rsidRPr="00665247" w14:paraId="3E043A67" w14:textId="77777777" w:rsidTr="00090CCB">
        <w:tc>
          <w:tcPr>
            <w:tcW w:w="2167" w:type="dxa"/>
          </w:tcPr>
          <w:p w14:paraId="512897E1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BW(MHz)</w:t>
            </w:r>
          </w:p>
        </w:tc>
        <w:tc>
          <w:tcPr>
            <w:tcW w:w="7462" w:type="dxa"/>
            <w:gridSpan w:val="3"/>
          </w:tcPr>
          <w:p w14:paraId="1D576D2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</w:t>
            </w:r>
          </w:p>
        </w:tc>
      </w:tr>
      <w:tr w:rsidR="00A746B4" w:rsidRPr="00665247" w14:paraId="5ED24145" w14:textId="77777777" w:rsidTr="00090CCB">
        <w:tc>
          <w:tcPr>
            <w:tcW w:w="2167" w:type="dxa"/>
          </w:tcPr>
          <w:p w14:paraId="43416034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Resource allocation</w:t>
            </w:r>
          </w:p>
        </w:tc>
        <w:tc>
          <w:tcPr>
            <w:tcW w:w="7462" w:type="dxa"/>
            <w:gridSpan w:val="3"/>
          </w:tcPr>
          <w:p w14:paraId="3E147C1D" w14:textId="77777777" w:rsidR="00A746B4" w:rsidRPr="00474951" w:rsidRDefault="00A746B4" w:rsidP="00090CCB">
            <w:pPr>
              <w:spacing w:after="0"/>
              <w:rPr>
                <w:rFonts w:ascii="Arial" w:eastAsia="MS PGothic" w:hAnsi="Arial" w:cs="Arial"/>
                <w:sz w:val="18"/>
              </w:rPr>
            </w:pPr>
            <w:r w:rsidRPr="00474951">
              <w:rPr>
                <w:rFonts w:ascii="Arial" w:eastAsia="MS PGothic" w:hAnsi="Arial" w:cs="Arial"/>
                <w:sz w:val="18"/>
              </w:rPr>
              <w:t xml:space="preserve">Random full band (50PRB) on/off model, proportional to the average resource utilization in the interfering </w:t>
            </w:r>
            <w:proofErr w:type="gramStart"/>
            <w:r w:rsidRPr="00474951">
              <w:rPr>
                <w:rFonts w:ascii="Arial" w:eastAsia="MS PGothic" w:hAnsi="Arial" w:cs="Arial"/>
                <w:sz w:val="18"/>
              </w:rPr>
              <w:t>cells;</w:t>
            </w:r>
            <w:proofErr w:type="gramEnd"/>
          </w:p>
          <w:p w14:paraId="32EA3A7B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ON/OFF pattern depends on the </w:t>
            </w:r>
            <w:proofErr w:type="spellStart"/>
            <w:r w:rsidRPr="00474951">
              <w:rPr>
                <w:rFonts w:eastAsia="MS PGothic" w:cs="Arial"/>
                <w:highlight w:val="yellow"/>
              </w:rPr>
              <w:t>Possion</w:t>
            </w:r>
            <w:proofErr w:type="spellEnd"/>
            <w:r w:rsidRPr="00474951">
              <w:rPr>
                <w:rFonts w:eastAsia="MS PGothic" w:cs="Arial"/>
                <w:highlight w:val="yellow"/>
              </w:rPr>
              <w:t xml:space="preserve"> distribution</w:t>
            </w:r>
            <w:r w:rsidRPr="005E2194">
              <w:rPr>
                <w:rStyle w:val="FootnoteReference"/>
                <w:rFonts w:eastAsia="MS PGothic" w:cs="Arial"/>
                <w:b w:val="0"/>
                <w:bCs/>
                <w:highlight w:val="yellow"/>
              </w:rPr>
              <w:footnoteReference w:id="2"/>
            </w:r>
          </w:p>
        </w:tc>
      </w:tr>
      <w:tr w:rsidR="00A746B4" w:rsidRPr="00665247" w14:paraId="13FE1BE3" w14:textId="77777777" w:rsidTr="00090CCB">
        <w:tc>
          <w:tcPr>
            <w:tcW w:w="2167" w:type="dxa"/>
          </w:tcPr>
          <w:p w14:paraId="431EE3EF" w14:textId="77777777" w:rsidR="00A746B4" w:rsidRPr="0060163E" w:rsidRDefault="00A746B4" w:rsidP="00090CCB">
            <w:pPr>
              <w:pStyle w:val="TAC"/>
              <w:jc w:val="left"/>
              <w:rPr>
                <w:rFonts w:eastAsia="MS PGothic" w:cs="Arial"/>
              </w:rPr>
            </w:pPr>
            <w:r w:rsidRPr="0060163E">
              <w:rPr>
                <w:rFonts w:eastAsia="MS PGothic" w:cs="Arial"/>
              </w:rPr>
              <w:t>Non-full buffer interference Model</w:t>
            </w:r>
            <w:r w:rsidRPr="005E2194">
              <w:rPr>
                <w:rStyle w:val="FootnoteReference"/>
                <w:rFonts w:eastAsia="MS PGothic" w:cs="Arial"/>
                <w:b w:val="0"/>
                <w:bCs/>
              </w:rPr>
              <w:footnoteReference w:id="3"/>
            </w:r>
          </w:p>
        </w:tc>
        <w:tc>
          <w:tcPr>
            <w:tcW w:w="7462" w:type="dxa"/>
            <w:gridSpan w:val="3"/>
          </w:tcPr>
          <w:p w14:paraId="131B28E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A746B4" w:rsidRPr="00665247" w14:paraId="2137CB48" w14:textId="77777777" w:rsidTr="00090CCB">
        <w:tc>
          <w:tcPr>
            <w:tcW w:w="2167" w:type="dxa"/>
          </w:tcPr>
          <w:p w14:paraId="16809CB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Average resource utilization</w:t>
            </w:r>
          </w:p>
        </w:tc>
        <w:tc>
          <w:tcPr>
            <w:tcW w:w="7462" w:type="dxa"/>
            <w:gridSpan w:val="3"/>
          </w:tcPr>
          <w:p w14:paraId="5F0A1796" w14:textId="6BF80EB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20%</w:t>
            </w:r>
          </w:p>
        </w:tc>
      </w:tr>
      <w:tr w:rsidR="00A746B4" w:rsidRPr="00665247" w14:paraId="4A7DEC0B" w14:textId="77777777" w:rsidTr="00090CCB">
        <w:tc>
          <w:tcPr>
            <w:tcW w:w="2167" w:type="dxa"/>
          </w:tcPr>
          <w:p w14:paraId="747E514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CP Type</w:t>
            </w:r>
          </w:p>
        </w:tc>
        <w:tc>
          <w:tcPr>
            <w:tcW w:w="7462" w:type="dxa"/>
            <w:gridSpan w:val="3"/>
          </w:tcPr>
          <w:p w14:paraId="2D0240D5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Normal</w:t>
            </w:r>
          </w:p>
        </w:tc>
      </w:tr>
      <w:tr w:rsidR="00A746B4" w:rsidRPr="00665247" w14:paraId="1DB41949" w14:textId="77777777" w:rsidTr="00090CCB">
        <w:tc>
          <w:tcPr>
            <w:tcW w:w="2167" w:type="dxa"/>
          </w:tcPr>
          <w:p w14:paraId="5BD53278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Time offset(us)</w:t>
            </w:r>
          </w:p>
        </w:tc>
        <w:tc>
          <w:tcPr>
            <w:tcW w:w="2432" w:type="dxa"/>
          </w:tcPr>
          <w:p w14:paraId="1CFE0295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57B5D190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</w:t>
            </w:r>
          </w:p>
        </w:tc>
        <w:tc>
          <w:tcPr>
            <w:tcW w:w="2464" w:type="dxa"/>
          </w:tcPr>
          <w:p w14:paraId="75356D6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  <w:r>
              <w:rPr>
                <w:rFonts w:asciiTheme="minorBidi" w:hAnsiTheme="minorBidi"/>
                <w:szCs w:val="18"/>
                <w:lang w:val="en-GB"/>
              </w:rPr>
              <w:t>-1</w:t>
            </w:r>
          </w:p>
        </w:tc>
      </w:tr>
      <w:tr w:rsidR="00A746B4" w:rsidRPr="00665247" w14:paraId="4464737B" w14:textId="77777777" w:rsidTr="00090CCB">
        <w:tc>
          <w:tcPr>
            <w:tcW w:w="2167" w:type="dxa"/>
          </w:tcPr>
          <w:p w14:paraId="213AD6F8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Frequency </w:t>
            </w: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offset(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HZ)</w:t>
            </w:r>
          </w:p>
        </w:tc>
        <w:tc>
          <w:tcPr>
            <w:tcW w:w="2432" w:type="dxa"/>
          </w:tcPr>
          <w:p w14:paraId="6955AC93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16CA845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300</w:t>
            </w:r>
          </w:p>
        </w:tc>
        <w:tc>
          <w:tcPr>
            <w:tcW w:w="2464" w:type="dxa"/>
          </w:tcPr>
          <w:p w14:paraId="724461AF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-100</w:t>
            </w:r>
          </w:p>
        </w:tc>
      </w:tr>
      <w:tr w:rsidR="00A746B4" w:rsidRPr="00665247" w14:paraId="401CA675" w14:textId="77777777" w:rsidTr="00090CCB">
        <w:tc>
          <w:tcPr>
            <w:tcW w:w="2167" w:type="dxa"/>
          </w:tcPr>
          <w:p w14:paraId="5CAF07BB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PDSCH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7462" w:type="dxa"/>
            <w:gridSpan w:val="3"/>
          </w:tcPr>
          <w:p w14:paraId="41C866CD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Random 16QAM</w:t>
            </w:r>
          </w:p>
        </w:tc>
      </w:tr>
      <w:tr w:rsidR="00A746B4" w:rsidRPr="00665247" w14:paraId="645C8DCA" w14:textId="77777777" w:rsidTr="00090CCB">
        <w:tc>
          <w:tcPr>
            <w:tcW w:w="2167" w:type="dxa"/>
          </w:tcPr>
          <w:p w14:paraId="262AA422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Precoding</w:t>
            </w:r>
          </w:p>
        </w:tc>
        <w:tc>
          <w:tcPr>
            <w:tcW w:w="7462" w:type="dxa"/>
            <w:gridSpan w:val="3"/>
          </w:tcPr>
          <w:p w14:paraId="4CE766B8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TM4 Random PMI</w:t>
            </w:r>
          </w:p>
        </w:tc>
      </w:tr>
      <w:tr w:rsidR="00A746B4" w:rsidRPr="00665247" w14:paraId="27153CBA" w14:textId="77777777" w:rsidTr="00090CCB">
        <w:tc>
          <w:tcPr>
            <w:tcW w:w="2167" w:type="dxa"/>
          </w:tcPr>
          <w:p w14:paraId="4DB85C44" w14:textId="77777777" w:rsidR="00A746B4" w:rsidRPr="00661924" w:rsidRDefault="00A746B4" w:rsidP="00090CCB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Rank</w:t>
            </w:r>
          </w:p>
        </w:tc>
        <w:tc>
          <w:tcPr>
            <w:tcW w:w="7462" w:type="dxa"/>
            <w:gridSpan w:val="3"/>
          </w:tcPr>
          <w:p w14:paraId="34B88D65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Randomly changing rank per allocated </w:t>
            </w:r>
            <w:proofErr w:type="spellStart"/>
            <w:r w:rsidRPr="0060163E">
              <w:rPr>
                <w:rFonts w:eastAsia="MS PGothic" w:cs="Arial"/>
              </w:rPr>
              <w:t>subband</w:t>
            </w:r>
            <w:proofErr w:type="spellEnd"/>
            <w:r w:rsidRPr="0060163E">
              <w:rPr>
                <w:rFonts w:eastAsia="MS PGothic" w:cs="Arial"/>
              </w:rPr>
              <w:t xml:space="preserve"> from subframe to subframe: 80% rank-1, 20% rank-2</w:t>
            </w:r>
          </w:p>
        </w:tc>
      </w:tr>
      <w:tr w:rsidR="00A746B4" w:rsidRPr="00665247" w14:paraId="1E5DE4D2" w14:textId="77777777" w:rsidTr="00090CCB">
        <w:tc>
          <w:tcPr>
            <w:tcW w:w="2167" w:type="dxa"/>
          </w:tcPr>
          <w:p w14:paraId="74C767A9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Number of antenna ports</w:t>
            </w:r>
          </w:p>
        </w:tc>
        <w:tc>
          <w:tcPr>
            <w:tcW w:w="2432" w:type="dxa"/>
          </w:tcPr>
          <w:p w14:paraId="20E0B229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566" w:type="dxa"/>
          </w:tcPr>
          <w:p w14:paraId="671F9AC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464" w:type="dxa"/>
          </w:tcPr>
          <w:p w14:paraId="42825E06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</w:tr>
      <w:tr w:rsidR="00A746B4" w:rsidRPr="00665247" w14:paraId="05376522" w14:textId="77777777" w:rsidTr="00090CCB">
        <w:tc>
          <w:tcPr>
            <w:tcW w:w="2167" w:type="dxa"/>
          </w:tcPr>
          <w:p w14:paraId="1320218F" w14:textId="77777777" w:rsidR="00A746B4" w:rsidRPr="00665247" w:rsidRDefault="00A746B4" w:rsidP="00090CCB">
            <w:pPr>
              <w:pStyle w:val="3GPP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661924"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2432" w:type="dxa"/>
          </w:tcPr>
          <w:p w14:paraId="52B4398C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67109E74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039BA5E1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665247" w14:paraId="2542B1A9" w14:textId="77777777" w:rsidTr="00090CCB">
        <w:tc>
          <w:tcPr>
            <w:tcW w:w="2167" w:type="dxa"/>
          </w:tcPr>
          <w:p w14:paraId="392F8C43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INR(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dB)</w:t>
            </w:r>
          </w:p>
        </w:tc>
        <w:tc>
          <w:tcPr>
            <w:tcW w:w="2432" w:type="dxa"/>
          </w:tcPr>
          <w:p w14:paraId="7024C80B" w14:textId="043C2A0A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/</w:t>
            </w:r>
          </w:p>
        </w:tc>
        <w:tc>
          <w:tcPr>
            <w:tcW w:w="2566" w:type="dxa"/>
          </w:tcPr>
          <w:p w14:paraId="4E1B48C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10.45</w:t>
            </w:r>
          </w:p>
        </w:tc>
        <w:tc>
          <w:tcPr>
            <w:tcW w:w="2464" w:type="dxa"/>
          </w:tcPr>
          <w:p w14:paraId="07C4D597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4.6</w:t>
            </w:r>
          </w:p>
        </w:tc>
      </w:tr>
      <w:tr w:rsidR="00A746B4" w:rsidRPr="00665247" w14:paraId="7D98D452" w14:textId="77777777" w:rsidTr="00090CCB">
        <w:tc>
          <w:tcPr>
            <w:tcW w:w="2167" w:type="dxa"/>
          </w:tcPr>
          <w:p w14:paraId="0AA675E4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7462" w:type="dxa"/>
            <w:gridSpan w:val="3"/>
          </w:tcPr>
          <w:p w14:paraId="2F0568F9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665247" w14:paraId="527B726E" w14:textId="77777777" w:rsidTr="00090CCB">
        <w:tc>
          <w:tcPr>
            <w:tcW w:w="9629" w:type="dxa"/>
            <w:gridSpan w:val="4"/>
          </w:tcPr>
          <w:p w14:paraId="6B165302" w14:textId="77777777" w:rsidR="00A746B4" w:rsidRPr="00EE3BD2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144D7E3C" w14:textId="354E8EA0" w:rsidR="00A746B4" w:rsidRDefault="00A746B4" w:rsidP="00A746B4">
      <w:pPr>
        <w:rPr>
          <w:lang w:val="en-GB"/>
        </w:rPr>
      </w:pPr>
    </w:p>
    <w:p w14:paraId="21C25164" w14:textId="36B924D2" w:rsidR="00491330" w:rsidRDefault="00491330" w:rsidP="00A746B4">
      <w:pPr>
        <w:rPr>
          <w:lang w:val="en-GB"/>
        </w:rPr>
      </w:pPr>
    </w:p>
    <w:p w14:paraId="1CA4DEB5" w14:textId="252B3620" w:rsidR="00491330" w:rsidRDefault="00491330">
      <w:pPr>
        <w:spacing w:after="0" w:line="240" w:lineRule="auto"/>
        <w:rPr>
          <w:lang w:val="en-GB"/>
        </w:rPr>
      </w:pPr>
    </w:p>
    <w:sectPr w:rsidR="0049133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451B0" w14:textId="77777777" w:rsidR="002A4DE9" w:rsidRDefault="002A4DE9">
      <w:pPr>
        <w:spacing w:after="0"/>
      </w:pPr>
      <w:r>
        <w:separator/>
      </w:r>
    </w:p>
  </w:endnote>
  <w:endnote w:type="continuationSeparator" w:id="0">
    <w:p w14:paraId="3261DA2C" w14:textId="77777777" w:rsidR="002A4DE9" w:rsidRDefault="002A4DE9">
      <w:pPr>
        <w:spacing w:after="0"/>
      </w:pPr>
      <w:r>
        <w:continuationSeparator/>
      </w:r>
    </w:p>
  </w:endnote>
  <w:endnote w:type="continuationNotice" w:id="1">
    <w:p w14:paraId="42509ACC" w14:textId="77777777" w:rsidR="002A4DE9" w:rsidRDefault="002A4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8267C7" w:rsidRDefault="008267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267C7" w:rsidRDefault="00826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522E8" w14:textId="77777777" w:rsidR="002A4DE9" w:rsidRDefault="002A4DE9">
      <w:pPr>
        <w:spacing w:after="0"/>
      </w:pPr>
      <w:r>
        <w:separator/>
      </w:r>
    </w:p>
  </w:footnote>
  <w:footnote w:type="continuationSeparator" w:id="0">
    <w:p w14:paraId="32148371" w14:textId="77777777" w:rsidR="002A4DE9" w:rsidRDefault="002A4DE9">
      <w:pPr>
        <w:spacing w:after="0"/>
      </w:pPr>
      <w:r>
        <w:continuationSeparator/>
      </w:r>
    </w:p>
  </w:footnote>
  <w:footnote w:type="continuationNotice" w:id="1">
    <w:p w14:paraId="123819E3" w14:textId="77777777" w:rsidR="002A4DE9" w:rsidRDefault="002A4DE9">
      <w:pPr>
        <w:spacing w:after="0" w:line="240" w:lineRule="auto"/>
      </w:pPr>
    </w:p>
  </w:footnote>
  <w:footnote w:id="2">
    <w:p w14:paraId="46A29515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bookmarkStart w:id="3" w:name="_Ref355006051"/>
      <w:r w:rsidRPr="009A5FF2">
        <w:rPr>
          <w:rFonts w:ascii="Arial" w:eastAsia="MS PGothic" w:hAnsi="Arial" w:cs="Arial"/>
          <w:sz w:val="18"/>
        </w:rPr>
        <w:t>Table</w:t>
      </w:r>
      <w:bookmarkEnd w:id="3"/>
      <w:r w:rsidRPr="009A5FF2">
        <w:rPr>
          <w:rFonts w:ascii="Arial" w:eastAsia="MS PGothic" w:hAnsi="Arial" w:cs="Arial"/>
          <w:sz w:val="18"/>
        </w:rPr>
        <w:t xml:space="preserve"> 7.2-1</w:t>
      </w:r>
    </w:p>
  </w:footnote>
  <w:footnote w:id="3">
    <w:p w14:paraId="663E32D3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r w:rsidRPr="009A5FF2">
        <w:rPr>
          <w:rFonts w:ascii="Arial" w:eastAsia="MS PGothic" w:hAnsi="Arial" w:cs="Arial"/>
          <w:sz w:val="18"/>
        </w:rPr>
        <w:t>Table 7.2-1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8267C7" w:rsidRDefault="008267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16851"/>
    <w:multiLevelType w:val="hybridMultilevel"/>
    <w:tmpl w:val="61EE4294"/>
    <w:lvl w:ilvl="0" w:tplc="B47A5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5E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E4A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7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40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A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A3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6D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46CF4"/>
    <w:multiLevelType w:val="hybridMultilevel"/>
    <w:tmpl w:val="48EA98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2512D"/>
    <w:multiLevelType w:val="hybridMultilevel"/>
    <w:tmpl w:val="F44CB34A"/>
    <w:lvl w:ilvl="0" w:tplc="CF40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E5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CC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E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0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83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EC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0B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82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2C460FE"/>
    <w:multiLevelType w:val="hybridMultilevel"/>
    <w:tmpl w:val="5EE2883A"/>
    <w:lvl w:ilvl="0" w:tplc="BCDE0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64B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0F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A2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88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EB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EB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86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B262D"/>
    <w:multiLevelType w:val="hybridMultilevel"/>
    <w:tmpl w:val="AF9C9D06"/>
    <w:lvl w:ilvl="0" w:tplc="7DB03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CD8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26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82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CB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E3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0A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09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EB16DA1"/>
    <w:multiLevelType w:val="hybridMultilevel"/>
    <w:tmpl w:val="071AB1C6"/>
    <w:lvl w:ilvl="0" w:tplc="AC3E4C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3A32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A4F5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607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B03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08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84CB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540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7C70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2AB04AF"/>
    <w:multiLevelType w:val="hybridMultilevel"/>
    <w:tmpl w:val="57E2F410"/>
    <w:lvl w:ilvl="0" w:tplc="A3B2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AB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E4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688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8E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41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81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65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5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CB5542"/>
    <w:multiLevelType w:val="hybridMultilevel"/>
    <w:tmpl w:val="2E446EC2"/>
    <w:lvl w:ilvl="0" w:tplc="70B2D9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62622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627D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2E6A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DC0E1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3E1E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B86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F8CB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4056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7352EC1"/>
    <w:multiLevelType w:val="hybridMultilevel"/>
    <w:tmpl w:val="A308D932"/>
    <w:lvl w:ilvl="0" w:tplc="CD98E2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ED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B2E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EA57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F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A31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49D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20B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B19CB"/>
    <w:multiLevelType w:val="hybridMultilevel"/>
    <w:tmpl w:val="47EA5D2A"/>
    <w:lvl w:ilvl="0" w:tplc="9C74B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5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0C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C4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27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00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A0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C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A7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0964B7"/>
    <w:multiLevelType w:val="hybridMultilevel"/>
    <w:tmpl w:val="2882555A"/>
    <w:lvl w:ilvl="0" w:tplc="B4BC37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83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5C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980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8DC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6E9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61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54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494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93A09"/>
    <w:multiLevelType w:val="hybridMultilevel"/>
    <w:tmpl w:val="360A893A"/>
    <w:lvl w:ilvl="0" w:tplc="0AF0F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B4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4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69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C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2C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ED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8A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9A25FC"/>
    <w:multiLevelType w:val="hybridMultilevel"/>
    <w:tmpl w:val="D0E6C808"/>
    <w:lvl w:ilvl="0" w:tplc="8CFE4FF6">
      <w:numFmt w:val="bullet"/>
      <w:lvlText w:val="•"/>
      <w:lvlJc w:val="left"/>
      <w:pPr>
        <w:tabs>
          <w:tab w:val="num" w:pos="2379"/>
        </w:tabs>
        <w:ind w:left="237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8" w15:restartNumberingAfterBreak="0">
    <w:nsid w:val="4F082EFA"/>
    <w:multiLevelType w:val="hybridMultilevel"/>
    <w:tmpl w:val="E5B62144"/>
    <w:lvl w:ilvl="0" w:tplc="442E19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15B48"/>
    <w:multiLevelType w:val="hybridMultilevel"/>
    <w:tmpl w:val="2578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F5B90"/>
    <w:multiLevelType w:val="hybridMultilevel"/>
    <w:tmpl w:val="EA80CD28"/>
    <w:lvl w:ilvl="0" w:tplc="14DCAD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6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6B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426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2CD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AC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400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ADD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4E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524C18"/>
    <w:multiLevelType w:val="hybridMultilevel"/>
    <w:tmpl w:val="FD425B58"/>
    <w:lvl w:ilvl="0" w:tplc="DBAAA9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CE4BA6E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180F7E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7EFB8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B6EE92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29E5C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0B0CC1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26A7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8BC075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539E2563"/>
    <w:multiLevelType w:val="hybridMultilevel"/>
    <w:tmpl w:val="00889DEA"/>
    <w:lvl w:ilvl="0" w:tplc="92288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1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E06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2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44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8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68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C3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43885"/>
    <w:multiLevelType w:val="hybridMultilevel"/>
    <w:tmpl w:val="0F92D27E"/>
    <w:lvl w:ilvl="0" w:tplc="C73C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27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6F2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DE3D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F79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00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C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68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4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53765"/>
    <w:multiLevelType w:val="hybridMultilevel"/>
    <w:tmpl w:val="A9B408C8"/>
    <w:lvl w:ilvl="0" w:tplc="4F1C43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F6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BDAC06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19EEE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C3FC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466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439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669F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41D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DC57C1"/>
    <w:multiLevelType w:val="hybridMultilevel"/>
    <w:tmpl w:val="A7CE0680"/>
    <w:lvl w:ilvl="0" w:tplc="D9B80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246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A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AE9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1F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CC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4A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5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26532B"/>
    <w:multiLevelType w:val="hybridMultilevel"/>
    <w:tmpl w:val="C26C5C8C"/>
    <w:lvl w:ilvl="0" w:tplc="CE4491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9585862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12068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278C6B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A3B4C2E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750000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F2A5A5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018FA7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820FC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7D9F1AF6"/>
    <w:multiLevelType w:val="hybridMultilevel"/>
    <w:tmpl w:val="F09E9A0C"/>
    <w:lvl w:ilvl="0" w:tplc="63729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CAA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07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6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AD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0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EA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64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3"/>
  </w:num>
  <w:num w:numId="3">
    <w:abstractNumId w:val="9"/>
  </w:num>
  <w:num w:numId="4">
    <w:abstractNumId w:val="17"/>
  </w:num>
  <w:num w:numId="5">
    <w:abstractNumId w:val="28"/>
  </w:num>
  <w:num w:numId="6">
    <w:abstractNumId w:val="0"/>
  </w:num>
  <w:num w:numId="7">
    <w:abstractNumId w:val="29"/>
  </w:num>
  <w:num w:numId="8">
    <w:abstractNumId w:val="4"/>
  </w:num>
  <w:num w:numId="9">
    <w:abstractNumId w:val="21"/>
  </w:num>
  <w:num w:numId="10">
    <w:abstractNumId w:val="22"/>
  </w:num>
  <w:num w:numId="11">
    <w:abstractNumId w:val="10"/>
  </w:num>
  <w:num w:numId="12">
    <w:abstractNumId w:val="8"/>
  </w:num>
  <w:num w:numId="13">
    <w:abstractNumId w:val="15"/>
  </w:num>
  <w:num w:numId="14">
    <w:abstractNumId w:val="27"/>
  </w:num>
  <w:num w:numId="15">
    <w:abstractNumId w:val="20"/>
  </w:num>
  <w:num w:numId="16">
    <w:abstractNumId w:val="11"/>
  </w:num>
  <w:num w:numId="17">
    <w:abstractNumId w:val="19"/>
  </w:num>
  <w:num w:numId="18">
    <w:abstractNumId w:val="14"/>
  </w:num>
  <w:num w:numId="19">
    <w:abstractNumId w:val="25"/>
  </w:num>
  <w:num w:numId="20">
    <w:abstractNumId w:val="2"/>
  </w:num>
  <w:num w:numId="21">
    <w:abstractNumId w:val="1"/>
  </w:num>
  <w:num w:numId="22">
    <w:abstractNumId w:val="13"/>
  </w:num>
  <w:num w:numId="23">
    <w:abstractNumId w:val="12"/>
  </w:num>
  <w:num w:numId="24">
    <w:abstractNumId w:val="5"/>
  </w:num>
  <w:num w:numId="25">
    <w:abstractNumId w:val="26"/>
  </w:num>
  <w:num w:numId="26">
    <w:abstractNumId w:val="6"/>
  </w:num>
  <w:num w:numId="27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4"/>
  </w:num>
  <w:num w:numId="30">
    <w:abstractNumId w:val="7"/>
  </w:num>
  <w:num w:numId="31">
    <w:abstractNumId w:val="18"/>
  </w:num>
  <w:num w:numId="3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0C99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364"/>
    <w:rsid w:val="00021EAF"/>
    <w:rsid w:val="000227D1"/>
    <w:rsid w:val="0002283B"/>
    <w:rsid w:val="00022C8F"/>
    <w:rsid w:val="00022D26"/>
    <w:rsid w:val="00022E45"/>
    <w:rsid w:val="00023186"/>
    <w:rsid w:val="000234DE"/>
    <w:rsid w:val="000238DC"/>
    <w:rsid w:val="00023B36"/>
    <w:rsid w:val="00024080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4F96"/>
    <w:rsid w:val="0003548C"/>
    <w:rsid w:val="000358A0"/>
    <w:rsid w:val="000363EA"/>
    <w:rsid w:val="00036420"/>
    <w:rsid w:val="00036646"/>
    <w:rsid w:val="00036E73"/>
    <w:rsid w:val="000374C6"/>
    <w:rsid w:val="00037A4A"/>
    <w:rsid w:val="00040C18"/>
    <w:rsid w:val="00041292"/>
    <w:rsid w:val="00041768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47AAD"/>
    <w:rsid w:val="0005017E"/>
    <w:rsid w:val="0005034B"/>
    <w:rsid w:val="00050919"/>
    <w:rsid w:val="00051D14"/>
    <w:rsid w:val="00052320"/>
    <w:rsid w:val="000524B3"/>
    <w:rsid w:val="00052E7F"/>
    <w:rsid w:val="00052EC7"/>
    <w:rsid w:val="000541FE"/>
    <w:rsid w:val="0005420D"/>
    <w:rsid w:val="000552F1"/>
    <w:rsid w:val="0005598B"/>
    <w:rsid w:val="0005667F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913"/>
    <w:rsid w:val="00060F90"/>
    <w:rsid w:val="00061983"/>
    <w:rsid w:val="00061C41"/>
    <w:rsid w:val="00062363"/>
    <w:rsid w:val="000627C9"/>
    <w:rsid w:val="00062C13"/>
    <w:rsid w:val="00062C3F"/>
    <w:rsid w:val="00062DDD"/>
    <w:rsid w:val="00064133"/>
    <w:rsid w:val="000656E5"/>
    <w:rsid w:val="00065806"/>
    <w:rsid w:val="00065BA2"/>
    <w:rsid w:val="000666B9"/>
    <w:rsid w:val="000666E3"/>
    <w:rsid w:val="00066770"/>
    <w:rsid w:val="00066A1D"/>
    <w:rsid w:val="00066AF8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6A3"/>
    <w:rsid w:val="0007288B"/>
    <w:rsid w:val="000739EC"/>
    <w:rsid w:val="00073C7D"/>
    <w:rsid w:val="00074090"/>
    <w:rsid w:val="000742B1"/>
    <w:rsid w:val="00074642"/>
    <w:rsid w:val="00075305"/>
    <w:rsid w:val="00075BF3"/>
    <w:rsid w:val="0007610F"/>
    <w:rsid w:val="00076AB2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174"/>
    <w:rsid w:val="000863BD"/>
    <w:rsid w:val="0008685F"/>
    <w:rsid w:val="00086EDA"/>
    <w:rsid w:val="0008744E"/>
    <w:rsid w:val="000901E2"/>
    <w:rsid w:val="000906F8"/>
    <w:rsid w:val="0009079C"/>
    <w:rsid w:val="00090CCB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D6C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C1"/>
    <w:rsid w:val="000A6F20"/>
    <w:rsid w:val="000A70C7"/>
    <w:rsid w:val="000A78BB"/>
    <w:rsid w:val="000A79E8"/>
    <w:rsid w:val="000A7AAA"/>
    <w:rsid w:val="000A7BFF"/>
    <w:rsid w:val="000B04B5"/>
    <w:rsid w:val="000B0F93"/>
    <w:rsid w:val="000B27A6"/>
    <w:rsid w:val="000B2A11"/>
    <w:rsid w:val="000B2EC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B7FEF"/>
    <w:rsid w:val="000C056F"/>
    <w:rsid w:val="000C0AFC"/>
    <w:rsid w:val="000C0BD0"/>
    <w:rsid w:val="000C0F25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5C44"/>
    <w:rsid w:val="000C60C5"/>
    <w:rsid w:val="000C674F"/>
    <w:rsid w:val="000C6B63"/>
    <w:rsid w:val="000C6B9D"/>
    <w:rsid w:val="000C6BCA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17A7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74D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5E42"/>
    <w:rsid w:val="000E63D2"/>
    <w:rsid w:val="000E63FB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EAE"/>
    <w:rsid w:val="000F7F3F"/>
    <w:rsid w:val="0010079A"/>
    <w:rsid w:val="00100904"/>
    <w:rsid w:val="00100BDE"/>
    <w:rsid w:val="00100D60"/>
    <w:rsid w:val="00100EF3"/>
    <w:rsid w:val="001014B6"/>
    <w:rsid w:val="00101CFB"/>
    <w:rsid w:val="0010266D"/>
    <w:rsid w:val="00102A1C"/>
    <w:rsid w:val="00102C69"/>
    <w:rsid w:val="001030F5"/>
    <w:rsid w:val="0010390B"/>
    <w:rsid w:val="00103969"/>
    <w:rsid w:val="001039FD"/>
    <w:rsid w:val="00105015"/>
    <w:rsid w:val="001050DA"/>
    <w:rsid w:val="001052C8"/>
    <w:rsid w:val="00105A5B"/>
    <w:rsid w:val="00106338"/>
    <w:rsid w:val="00106F0C"/>
    <w:rsid w:val="00107512"/>
    <w:rsid w:val="00110126"/>
    <w:rsid w:val="00110BE2"/>
    <w:rsid w:val="001113C7"/>
    <w:rsid w:val="00111663"/>
    <w:rsid w:val="00111E13"/>
    <w:rsid w:val="0011391A"/>
    <w:rsid w:val="00113A8E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A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B51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2F7E"/>
    <w:rsid w:val="00133496"/>
    <w:rsid w:val="001334AF"/>
    <w:rsid w:val="001334ED"/>
    <w:rsid w:val="001336DC"/>
    <w:rsid w:val="001346FB"/>
    <w:rsid w:val="00135077"/>
    <w:rsid w:val="00135676"/>
    <w:rsid w:val="0013580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71F"/>
    <w:rsid w:val="001448F9"/>
    <w:rsid w:val="00144A1C"/>
    <w:rsid w:val="00144D7D"/>
    <w:rsid w:val="00145179"/>
    <w:rsid w:val="00145726"/>
    <w:rsid w:val="00145C2B"/>
    <w:rsid w:val="00146A54"/>
    <w:rsid w:val="001475D2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9A"/>
    <w:rsid w:val="0015655C"/>
    <w:rsid w:val="0015684F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D4E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764"/>
    <w:rsid w:val="0019086A"/>
    <w:rsid w:val="00190AB1"/>
    <w:rsid w:val="00191030"/>
    <w:rsid w:val="00191BA5"/>
    <w:rsid w:val="001920A5"/>
    <w:rsid w:val="00192E71"/>
    <w:rsid w:val="001930D2"/>
    <w:rsid w:val="001931C1"/>
    <w:rsid w:val="0019330F"/>
    <w:rsid w:val="0019345A"/>
    <w:rsid w:val="00193491"/>
    <w:rsid w:val="00193516"/>
    <w:rsid w:val="0019382E"/>
    <w:rsid w:val="00193CD3"/>
    <w:rsid w:val="00193CF5"/>
    <w:rsid w:val="00193D4A"/>
    <w:rsid w:val="001941ED"/>
    <w:rsid w:val="00194212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D4A"/>
    <w:rsid w:val="00197406"/>
    <w:rsid w:val="00197434"/>
    <w:rsid w:val="0019770D"/>
    <w:rsid w:val="00197B70"/>
    <w:rsid w:val="001A003A"/>
    <w:rsid w:val="001A0172"/>
    <w:rsid w:val="001A01DA"/>
    <w:rsid w:val="001A02F2"/>
    <w:rsid w:val="001A0454"/>
    <w:rsid w:val="001A08A9"/>
    <w:rsid w:val="001A115F"/>
    <w:rsid w:val="001A13B3"/>
    <w:rsid w:val="001A18CF"/>
    <w:rsid w:val="001A21A6"/>
    <w:rsid w:val="001A28D8"/>
    <w:rsid w:val="001A29C1"/>
    <w:rsid w:val="001A3137"/>
    <w:rsid w:val="001A328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B7BB7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8AC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C5C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6DF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2A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BBA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5A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19B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AB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587"/>
    <w:rsid w:val="002167EA"/>
    <w:rsid w:val="00216DB6"/>
    <w:rsid w:val="002178A6"/>
    <w:rsid w:val="00217B35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A09"/>
    <w:rsid w:val="00223DD8"/>
    <w:rsid w:val="0022420D"/>
    <w:rsid w:val="002247E2"/>
    <w:rsid w:val="00224AF6"/>
    <w:rsid w:val="00224B11"/>
    <w:rsid w:val="00224EA6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7B2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195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00F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8DB"/>
    <w:rsid w:val="00261690"/>
    <w:rsid w:val="00261991"/>
    <w:rsid w:val="00261BAC"/>
    <w:rsid w:val="00261C85"/>
    <w:rsid w:val="002621FF"/>
    <w:rsid w:val="00262412"/>
    <w:rsid w:val="0026260A"/>
    <w:rsid w:val="002626CF"/>
    <w:rsid w:val="002635C5"/>
    <w:rsid w:val="00263659"/>
    <w:rsid w:val="002639DB"/>
    <w:rsid w:val="00263E71"/>
    <w:rsid w:val="002644D6"/>
    <w:rsid w:val="0026468D"/>
    <w:rsid w:val="002650E2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613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4EB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32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387"/>
    <w:rsid w:val="002A4DE9"/>
    <w:rsid w:val="002A4E1E"/>
    <w:rsid w:val="002A503A"/>
    <w:rsid w:val="002A5247"/>
    <w:rsid w:val="002A550A"/>
    <w:rsid w:val="002A56A3"/>
    <w:rsid w:val="002A5D02"/>
    <w:rsid w:val="002A5DE0"/>
    <w:rsid w:val="002A62EC"/>
    <w:rsid w:val="002A63A4"/>
    <w:rsid w:val="002A63B9"/>
    <w:rsid w:val="002A71A6"/>
    <w:rsid w:val="002A7805"/>
    <w:rsid w:val="002B1197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C2"/>
    <w:rsid w:val="002B5CF8"/>
    <w:rsid w:val="002B620A"/>
    <w:rsid w:val="002B767A"/>
    <w:rsid w:val="002B7804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A6F"/>
    <w:rsid w:val="002C4C83"/>
    <w:rsid w:val="002C53DB"/>
    <w:rsid w:val="002C5571"/>
    <w:rsid w:val="002C5EB5"/>
    <w:rsid w:val="002C65C4"/>
    <w:rsid w:val="002C6B21"/>
    <w:rsid w:val="002C6E50"/>
    <w:rsid w:val="002C6F78"/>
    <w:rsid w:val="002C7A7D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735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BD0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436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A1E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E2F"/>
    <w:rsid w:val="00310FB7"/>
    <w:rsid w:val="003110A7"/>
    <w:rsid w:val="00311320"/>
    <w:rsid w:val="00311EAA"/>
    <w:rsid w:val="00312509"/>
    <w:rsid w:val="003137E6"/>
    <w:rsid w:val="00313C10"/>
    <w:rsid w:val="00313EBB"/>
    <w:rsid w:val="0031410D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B78"/>
    <w:rsid w:val="00330F4E"/>
    <w:rsid w:val="003316FA"/>
    <w:rsid w:val="0033171E"/>
    <w:rsid w:val="00332021"/>
    <w:rsid w:val="00332F16"/>
    <w:rsid w:val="00334395"/>
    <w:rsid w:val="00334784"/>
    <w:rsid w:val="00334CAD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DFE"/>
    <w:rsid w:val="003416BB"/>
    <w:rsid w:val="00341703"/>
    <w:rsid w:val="00341CD9"/>
    <w:rsid w:val="0034214D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1FA9"/>
    <w:rsid w:val="0036381A"/>
    <w:rsid w:val="003650E2"/>
    <w:rsid w:val="00365772"/>
    <w:rsid w:val="00366301"/>
    <w:rsid w:val="00366841"/>
    <w:rsid w:val="00366A8D"/>
    <w:rsid w:val="00367031"/>
    <w:rsid w:val="0036708E"/>
    <w:rsid w:val="003670F6"/>
    <w:rsid w:val="003671A0"/>
    <w:rsid w:val="00367334"/>
    <w:rsid w:val="003673F4"/>
    <w:rsid w:val="00367AA6"/>
    <w:rsid w:val="003700F8"/>
    <w:rsid w:val="0037039C"/>
    <w:rsid w:val="00370561"/>
    <w:rsid w:val="003706F6"/>
    <w:rsid w:val="0037073A"/>
    <w:rsid w:val="0037130E"/>
    <w:rsid w:val="0037191E"/>
    <w:rsid w:val="00372799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2F5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9B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AD3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DD1"/>
    <w:rsid w:val="00393E66"/>
    <w:rsid w:val="00393F12"/>
    <w:rsid w:val="00394075"/>
    <w:rsid w:val="00394662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71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157"/>
    <w:rsid w:val="003B6626"/>
    <w:rsid w:val="003B6859"/>
    <w:rsid w:val="003B6EDF"/>
    <w:rsid w:val="003B7C6E"/>
    <w:rsid w:val="003C09D9"/>
    <w:rsid w:val="003C19E9"/>
    <w:rsid w:val="003C1A26"/>
    <w:rsid w:val="003C1CCB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A44"/>
    <w:rsid w:val="003D0DA7"/>
    <w:rsid w:val="003D0E47"/>
    <w:rsid w:val="003D15DF"/>
    <w:rsid w:val="003D1B1E"/>
    <w:rsid w:val="003D1B8F"/>
    <w:rsid w:val="003D2246"/>
    <w:rsid w:val="003D23CD"/>
    <w:rsid w:val="003D23FC"/>
    <w:rsid w:val="003D27E8"/>
    <w:rsid w:val="003D2F95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243"/>
    <w:rsid w:val="003F2B9E"/>
    <w:rsid w:val="003F3229"/>
    <w:rsid w:val="003F3E8A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41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3DB1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475"/>
    <w:rsid w:val="004145B2"/>
    <w:rsid w:val="00414B15"/>
    <w:rsid w:val="00415D58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AAD"/>
    <w:rsid w:val="00423176"/>
    <w:rsid w:val="00423BCF"/>
    <w:rsid w:val="00424048"/>
    <w:rsid w:val="004241AD"/>
    <w:rsid w:val="00424DBC"/>
    <w:rsid w:val="00424F4E"/>
    <w:rsid w:val="00424F56"/>
    <w:rsid w:val="004251A4"/>
    <w:rsid w:val="004255E3"/>
    <w:rsid w:val="00425752"/>
    <w:rsid w:val="00425B75"/>
    <w:rsid w:val="00425DF5"/>
    <w:rsid w:val="00425E75"/>
    <w:rsid w:val="00427A98"/>
    <w:rsid w:val="00427ACD"/>
    <w:rsid w:val="004302A6"/>
    <w:rsid w:val="004305B2"/>
    <w:rsid w:val="00430AD7"/>
    <w:rsid w:val="00430C8D"/>
    <w:rsid w:val="00430F7F"/>
    <w:rsid w:val="004313A9"/>
    <w:rsid w:val="00431993"/>
    <w:rsid w:val="00431ADE"/>
    <w:rsid w:val="00431B1E"/>
    <w:rsid w:val="00431D8B"/>
    <w:rsid w:val="00432366"/>
    <w:rsid w:val="004324DF"/>
    <w:rsid w:val="00432D0B"/>
    <w:rsid w:val="00433054"/>
    <w:rsid w:val="00433224"/>
    <w:rsid w:val="004339D7"/>
    <w:rsid w:val="00433E95"/>
    <w:rsid w:val="00433EAA"/>
    <w:rsid w:val="00433F30"/>
    <w:rsid w:val="0043684E"/>
    <w:rsid w:val="00436E2B"/>
    <w:rsid w:val="0043710F"/>
    <w:rsid w:val="00437690"/>
    <w:rsid w:val="004376A3"/>
    <w:rsid w:val="00437BE8"/>
    <w:rsid w:val="004400A7"/>
    <w:rsid w:val="004401A1"/>
    <w:rsid w:val="0044044F"/>
    <w:rsid w:val="00440710"/>
    <w:rsid w:val="0044213D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BE3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1"/>
    <w:rsid w:val="004530B7"/>
    <w:rsid w:val="0045313D"/>
    <w:rsid w:val="0045325D"/>
    <w:rsid w:val="00453563"/>
    <w:rsid w:val="00453D53"/>
    <w:rsid w:val="00454D12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43A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1A4"/>
    <w:rsid w:val="0047131A"/>
    <w:rsid w:val="0047190C"/>
    <w:rsid w:val="00471B93"/>
    <w:rsid w:val="00471BB8"/>
    <w:rsid w:val="00472078"/>
    <w:rsid w:val="00472325"/>
    <w:rsid w:val="00472562"/>
    <w:rsid w:val="0047362B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9F3"/>
    <w:rsid w:val="00477E55"/>
    <w:rsid w:val="00477F1B"/>
    <w:rsid w:val="00480140"/>
    <w:rsid w:val="0048025B"/>
    <w:rsid w:val="004803E0"/>
    <w:rsid w:val="004808F6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878"/>
    <w:rsid w:val="00484E30"/>
    <w:rsid w:val="00485B1F"/>
    <w:rsid w:val="00486951"/>
    <w:rsid w:val="00486FC9"/>
    <w:rsid w:val="004870E2"/>
    <w:rsid w:val="004874C8"/>
    <w:rsid w:val="00487ACE"/>
    <w:rsid w:val="00487DF4"/>
    <w:rsid w:val="004902D4"/>
    <w:rsid w:val="00490A28"/>
    <w:rsid w:val="00491013"/>
    <w:rsid w:val="004910AE"/>
    <w:rsid w:val="00491330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1B9"/>
    <w:rsid w:val="004A068C"/>
    <w:rsid w:val="004A0763"/>
    <w:rsid w:val="004A1A72"/>
    <w:rsid w:val="004A232F"/>
    <w:rsid w:val="004A395E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6DC0"/>
    <w:rsid w:val="004A721D"/>
    <w:rsid w:val="004A7A53"/>
    <w:rsid w:val="004B0AD6"/>
    <w:rsid w:val="004B0F93"/>
    <w:rsid w:val="004B1AC0"/>
    <w:rsid w:val="004B1BDD"/>
    <w:rsid w:val="004B1C15"/>
    <w:rsid w:val="004B1DE6"/>
    <w:rsid w:val="004B1E8A"/>
    <w:rsid w:val="004B2272"/>
    <w:rsid w:val="004B2F5C"/>
    <w:rsid w:val="004B2F73"/>
    <w:rsid w:val="004B38F7"/>
    <w:rsid w:val="004B3C40"/>
    <w:rsid w:val="004B3E8C"/>
    <w:rsid w:val="004B3E9E"/>
    <w:rsid w:val="004B503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5BF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58E"/>
    <w:rsid w:val="004C79D7"/>
    <w:rsid w:val="004D02B5"/>
    <w:rsid w:val="004D0C4D"/>
    <w:rsid w:val="004D1992"/>
    <w:rsid w:val="004D1A5E"/>
    <w:rsid w:val="004D2067"/>
    <w:rsid w:val="004D227F"/>
    <w:rsid w:val="004D23D4"/>
    <w:rsid w:val="004D255C"/>
    <w:rsid w:val="004D2E9D"/>
    <w:rsid w:val="004D33C9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89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653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21C"/>
    <w:rsid w:val="004F4772"/>
    <w:rsid w:val="004F528F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6B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3E1D"/>
    <w:rsid w:val="005141E6"/>
    <w:rsid w:val="005142BA"/>
    <w:rsid w:val="005143A1"/>
    <w:rsid w:val="005144F3"/>
    <w:rsid w:val="005146C1"/>
    <w:rsid w:val="00514A82"/>
    <w:rsid w:val="00514D38"/>
    <w:rsid w:val="00515071"/>
    <w:rsid w:val="0051570E"/>
    <w:rsid w:val="00515D05"/>
    <w:rsid w:val="00515DF6"/>
    <w:rsid w:val="005164DD"/>
    <w:rsid w:val="00516B82"/>
    <w:rsid w:val="00516C77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33D"/>
    <w:rsid w:val="005329D0"/>
    <w:rsid w:val="00532C45"/>
    <w:rsid w:val="0053312F"/>
    <w:rsid w:val="00533490"/>
    <w:rsid w:val="00533576"/>
    <w:rsid w:val="005335A5"/>
    <w:rsid w:val="00533FD2"/>
    <w:rsid w:val="00534512"/>
    <w:rsid w:val="00534671"/>
    <w:rsid w:val="005349D7"/>
    <w:rsid w:val="00534F54"/>
    <w:rsid w:val="00536085"/>
    <w:rsid w:val="005363AD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2E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BDA"/>
    <w:rsid w:val="0057691C"/>
    <w:rsid w:val="0057693F"/>
    <w:rsid w:val="00576E26"/>
    <w:rsid w:val="00577B8A"/>
    <w:rsid w:val="00577FFC"/>
    <w:rsid w:val="00580563"/>
    <w:rsid w:val="00580A5A"/>
    <w:rsid w:val="00581FCB"/>
    <w:rsid w:val="0058229E"/>
    <w:rsid w:val="00582470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7AE"/>
    <w:rsid w:val="00591F24"/>
    <w:rsid w:val="00592319"/>
    <w:rsid w:val="00592432"/>
    <w:rsid w:val="0059292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9B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0E1"/>
    <w:rsid w:val="005B7040"/>
    <w:rsid w:val="005B7AC0"/>
    <w:rsid w:val="005B7FB6"/>
    <w:rsid w:val="005C007F"/>
    <w:rsid w:val="005C0434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3F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22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4D0"/>
    <w:rsid w:val="005F165F"/>
    <w:rsid w:val="005F17AB"/>
    <w:rsid w:val="005F1B23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BFA"/>
    <w:rsid w:val="00602C5A"/>
    <w:rsid w:val="00603D9A"/>
    <w:rsid w:val="006043E1"/>
    <w:rsid w:val="0060483B"/>
    <w:rsid w:val="00604A3A"/>
    <w:rsid w:val="00604F40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DCB"/>
    <w:rsid w:val="00613E13"/>
    <w:rsid w:val="0061406D"/>
    <w:rsid w:val="00614B4F"/>
    <w:rsid w:val="00614BBE"/>
    <w:rsid w:val="00614D08"/>
    <w:rsid w:val="00614DC9"/>
    <w:rsid w:val="00614E5F"/>
    <w:rsid w:val="006151D6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D9E"/>
    <w:rsid w:val="00620F2B"/>
    <w:rsid w:val="0062185C"/>
    <w:rsid w:val="00621B05"/>
    <w:rsid w:val="00621C3A"/>
    <w:rsid w:val="00621C40"/>
    <w:rsid w:val="00621EC6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2B36"/>
    <w:rsid w:val="0063344E"/>
    <w:rsid w:val="0063349C"/>
    <w:rsid w:val="00633DFE"/>
    <w:rsid w:val="00634479"/>
    <w:rsid w:val="00634500"/>
    <w:rsid w:val="00635C81"/>
    <w:rsid w:val="006362AA"/>
    <w:rsid w:val="00636AA8"/>
    <w:rsid w:val="00636B5A"/>
    <w:rsid w:val="00637E12"/>
    <w:rsid w:val="006400F7"/>
    <w:rsid w:val="0064015A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821"/>
    <w:rsid w:val="00643661"/>
    <w:rsid w:val="00643740"/>
    <w:rsid w:val="00643C60"/>
    <w:rsid w:val="0064423E"/>
    <w:rsid w:val="006446ED"/>
    <w:rsid w:val="00644802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110"/>
    <w:rsid w:val="006514DF"/>
    <w:rsid w:val="0065168B"/>
    <w:rsid w:val="0065198D"/>
    <w:rsid w:val="00651A3E"/>
    <w:rsid w:val="00651C87"/>
    <w:rsid w:val="00652932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1DFF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C44"/>
    <w:rsid w:val="00671012"/>
    <w:rsid w:val="006719C3"/>
    <w:rsid w:val="006720C6"/>
    <w:rsid w:val="00672315"/>
    <w:rsid w:val="00672AAB"/>
    <w:rsid w:val="00673428"/>
    <w:rsid w:val="00673E79"/>
    <w:rsid w:val="00673E88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4A9"/>
    <w:rsid w:val="006768DA"/>
    <w:rsid w:val="00677312"/>
    <w:rsid w:val="00677519"/>
    <w:rsid w:val="0067782E"/>
    <w:rsid w:val="006801D1"/>
    <w:rsid w:val="00680453"/>
    <w:rsid w:val="00680AF7"/>
    <w:rsid w:val="00680C7B"/>
    <w:rsid w:val="0068197A"/>
    <w:rsid w:val="00681D80"/>
    <w:rsid w:val="00681FE4"/>
    <w:rsid w:val="00681FF8"/>
    <w:rsid w:val="00682873"/>
    <w:rsid w:val="00682D31"/>
    <w:rsid w:val="00682DEE"/>
    <w:rsid w:val="00682E72"/>
    <w:rsid w:val="00683001"/>
    <w:rsid w:val="00683216"/>
    <w:rsid w:val="006832BC"/>
    <w:rsid w:val="00683332"/>
    <w:rsid w:val="006834CB"/>
    <w:rsid w:val="00683A74"/>
    <w:rsid w:val="00683BB4"/>
    <w:rsid w:val="00683F2F"/>
    <w:rsid w:val="0068461B"/>
    <w:rsid w:val="00684A94"/>
    <w:rsid w:val="00684F04"/>
    <w:rsid w:val="00684F8A"/>
    <w:rsid w:val="00685019"/>
    <w:rsid w:val="00685785"/>
    <w:rsid w:val="00685AF1"/>
    <w:rsid w:val="006864B2"/>
    <w:rsid w:val="00687AD7"/>
    <w:rsid w:val="00687BA7"/>
    <w:rsid w:val="00687BAB"/>
    <w:rsid w:val="006903A2"/>
    <w:rsid w:val="00690455"/>
    <w:rsid w:val="0069067E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83F"/>
    <w:rsid w:val="006B05B5"/>
    <w:rsid w:val="006B0C39"/>
    <w:rsid w:val="006B0FC9"/>
    <w:rsid w:val="006B10FF"/>
    <w:rsid w:val="006B250C"/>
    <w:rsid w:val="006B25E5"/>
    <w:rsid w:val="006B28B1"/>
    <w:rsid w:val="006B3AEF"/>
    <w:rsid w:val="006B3BD0"/>
    <w:rsid w:val="006B3CEF"/>
    <w:rsid w:val="006B3D6E"/>
    <w:rsid w:val="006B3F62"/>
    <w:rsid w:val="006B4AE5"/>
    <w:rsid w:val="006B4D3C"/>
    <w:rsid w:val="006B4E5A"/>
    <w:rsid w:val="006B4EAA"/>
    <w:rsid w:val="006B5052"/>
    <w:rsid w:val="006B50F9"/>
    <w:rsid w:val="006B552D"/>
    <w:rsid w:val="006B5765"/>
    <w:rsid w:val="006B5A79"/>
    <w:rsid w:val="006B60DE"/>
    <w:rsid w:val="006B61B3"/>
    <w:rsid w:val="006B6934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FD7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503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AE"/>
    <w:rsid w:val="006F2AB9"/>
    <w:rsid w:val="006F2D6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02F"/>
    <w:rsid w:val="00703E97"/>
    <w:rsid w:val="007042D1"/>
    <w:rsid w:val="00704FB9"/>
    <w:rsid w:val="007051DB"/>
    <w:rsid w:val="00705BA2"/>
    <w:rsid w:val="007061B2"/>
    <w:rsid w:val="007062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017"/>
    <w:rsid w:val="0072047E"/>
    <w:rsid w:val="00720702"/>
    <w:rsid w:val="007207EE"/>
    <w:rsid w:val="0072116F"/>
    <w:rsid w:val="00721221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7A"/>
    <w:rsid w:val="00725CEA"/>
    <w:rsid w:val="00726683"/>
    <w:rsid w:val="00726730"/>
    <w:rsid w:val="0072683D"/>
    <w:rsid w:val="0072698C"/>
    <w:rsid w:val="00726F9F"/>
    <w:rsid w:val="00727220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0E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1D7"/>
    <w:rsid w:val="007504BD"/>
    <w:rsid w:val="00750766"/>
    <w:rsid w:val="00750BFD"/>
    <w:rsid w:val="00750E8E"/>
    <w:rsid w:val="007515F9"/>
    <w:rsid w:val="00752B1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BB7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E45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55C"/>
    <w:rsid w:val="00767DF3"/>
    <w:rsid w:val="007700A6"/>
    <w:rsid w:val="007714CB"/>
    <w:rsid w:val="007714FB"/>
    <w:rsid w:val="00771681"/>
    <w:rsid w:val="00771F05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DB7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3F3"/>
    <w:rsid w:val="007907E7"/>
    <w:rsid w:val="00790B2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928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945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B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30E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983"/>
    <w:rsid w:val="007C3028"/>
    <w:rsid w:val="007C36D9"/>
    <w:rsid w:val="007C3E78"/>
    <w:rsid w:val="007C3FFD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2C4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0EE"/>
    <w:rsid w:val="007F33E8"/>
    <w:rsid w:val="007F41FB"/>
    <w:rsid w:val="007F4A5B"/>
    <w:rsid w:val="007F4E70"/>
    <w:rsid w:val="007F4F33"/>
    <w:rsid w:val="007F5927"/>
    <w:rsid w:val="007F5BA3"/>
    <w:rsid w:val="007F5FA7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4F2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7BF"/>
    <w:rsid w:val="00813B47"/>
    <w:rsid w:val="00814118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ADB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7C7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32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70F"/>
    <w:rsid w:val="00836FC2"/>
    <w:rsid w:val="008376D6"/>
    <w:rsid w:val="0083790E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0EA"/>
    <w:rsid w:val="0085254F"/>
    <w:rsid w:val="0085317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3B"/>
    <w:rsid w:val="0085611B"/>
    <w:rsid w:val="008561D4"/>
    <w:rsid w:val="00856988"/>
    <w:rsid w:val="00856FB6"/>
    <w:rsid w:val="0085750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53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E1"/>
    <w:rsid w:val="00874B79"/>
    <w:rsid w:val="00874F6E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C76"/>
    <w:rsid w:val="00882E73"/>
    <w:rsid w:val="00882EF8"/>
    <w:rsid w:val="008830D4"/>
    <w:rsid w:val="00883111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4FE6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DE9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074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42D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C68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A88"/>
    <w:rsid w:val="008D5F3D"/>
    <w:rsid w:val="008D618E"/>
    <w:rsid w:val="008D6AE1"/>
    <w:rsid w:val="008D6B54"/>
    <w:rsid w:val="008D6E67"/>
    <w:rsid w:val="008D7A6E"/>
    <w:rsid w:val="008D7D18"/>
    <w:rsid w:val="008E0614"/>
    <w:rsid w:val="008E07F4"/>
    <w:rsid w:val="008E0983"/>
    <w:rsid w:val="008E2353"/>
    <w:rsid w:val="008E25B9"/>
    <w:rsid w:val="008E2DCC"/>
    <w:rsid w:val="008E2EF5"/>
    <w:rsid w:val="008E3655"/>
    <w:rsid w:val="008E3714"/>
    <w:rsid w:val="008E3C47"/>
    <w:rsid w:val="008E3FEB"/>
    <w:rsid w:val="008E45AD"/>
    <w:rsid w:val="008E45DB"/>
    <w:rsid w:val="008E4803"/>
    <w:rsid w:val="008E4FB1"/>
    <w:rsid w:val="008E5025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340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750"/>
    <w:rsid w:val="008F4E8C"/>
    <w:rsid w:val="008F508A"/>
    <w:rsid w:val="008F589C"/>
    <w:rsid w:val="008F5952"/>
    <w:rsid w:val="008F6071"/>
    <w:rsid w:val="008F633B"/>
    <w:rsid w:val="008F6704"/>
    <w:rsid w:val="008F691C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26A1"/>
    <w:rsid w:val="00903117"/>
    <w:rsid w:val="00903476"/>
    <w:rsid w:val="00903F38"/>
    <w:rsid w:val="0090442C"/>
    <w:rsid w:val="00904BE0"/>
    <w:rsid w:val="00904D53"/>
    <w:rsid w:val="00905CE7"/>
    <w:rsid w:val="00905D7F"/>
    <w:rsid w:val="00906088"/>
    <w:rsid w:val="00906622"/>
    <w:rsid w:val="00906A91"/>
    <w:rsid w:val="00906FDA"/>
    <w:rsid w:val="0091016E"/>
    <w:rsid w:val="009103C6"/>
    <w:rsid w:val="00910429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180D"/>
    <w:rsid w:val="00921C79"/>
    <w:rsid w:val="00922A33"/>
    <w:rsid w:val="00922C75"/>
    <w:rsid w:val="009231AC"/>
    <w:rsid w:val="00923669"/>
    <w:rsid w:val="00923C33"/>
    <w:rsid w:val="00923F1F"/>
    <w:rsid w:val="00924167"/>
    <w:rsid w:val="00924953"/>
    <w:rsid w:val="00924A90"/>
    <w:rsid w:val="009253F3"/>
    <w:rsid w:val="009262E4"/>
    <w:rsid w:val="009264B8"/>
    <w:rsid w:val="00930098"/>
    <w:rsid w:val="009301E5"/>
    <w:rsid w:val="0093061F"/>
    <w:rsid w:val="0093069E"/>
    <w:rsid w:val="0093141D"/>
    <w:rsid w:val="00931927"/>
    <w:rsid w:val="009321E5"/>
    <w:rsid w:val="009327E3"/>
    <w:rsid w:val="00932B95"/>
    <w:rsid w:val="00932C98"/>
    <w:rsid w:val="009331D5"/>
    <w:rsid w:val="009331D6"/>
    <w:rsid w:val="009339A2"/>
    <w:rsid w:val="0093433B"/>
    <w:rsid w:val="009344E9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EFE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A7C"/>
    <w:rsid w:val="00947B46"/>
    <w:rsid w:val="00950090"/>
    <w:rsid w:val="00950102"/>
    <w:rsid w:val="00950108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6AA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1C8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6EC"/>
    <w:rsid w:val="00973160"/>
    <w:rsid w:val="00973BD9"/>
    <w:rsid w:val="00974B60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2B1"/>
    <w:rsid w:val="0098097D"/>
    <w:rsid w:val="00980D27"/>
    <w:rsid w:val="00981136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1DE"/>
    <w:rsid w:val="00986370"/>
    <w:rsid w:val="009869BF"/>
    <w:rsid w:val="00986DE6"/>
    <w:rsid w:val="009872B9"/>
    <w:rsid w:val="009877C4"/>
    <w:rsid w:val="00990081"/>
    <w:rsid w:val="00990B38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79C"/>
    <w:rsid w:val="00994093"/>
    <w:rsid w:val="0099452B"/>
    <w:rsid w:val="00994863"/>
    <w:rsid w:val="00995886"/>
    <w:rsid w:val="00995AAF"/>
    <w:rsid w:val="00995F02"/>
    <w:rsid w:val="009965A5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5C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0D"/>
    <w:rsid w:val="009B1768"/>
    <w:rsid w:val="009B177E"/>
    <w:rsid w:val="009B1DFF"/>
    <w:rsid w:val="009B1E5F"/>
    <w:rsid w:val="009B2031"/>
    <w:rsid w:val="009B212A"/>
    <w:rsid w:val="009B2560"/>
    <w:rsid w:val="009B2D00"/>
    <w:rsid w:val="009B2F3C"/>
    <w:rsid w:val="009B2FF4"/>
    <w:rsid w:val="009B3457"/>
    <w:rsid w:val="009B3CC8"/>
    <w:rsid w:val="009B53B5"/>
    <w:rsid w:val="009B54DA"/>
    <w:rsid w:val="009B56D6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818"/>
    <w:rsid w:val="009C1920"/>
    <w:rsid w:val="009C2E99"/>
    <w:rsid w:val="009C30D5"/>
    <w:rsid w:val="009C3259"/>
    <w:rsid w:val="009C3402"/>
    <w:rsid w:val="009C3D56"/>
    <w:rsid w:val="009C3D61"/>
    <w:rsid w:val="009C4197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0381"/>
    <w:rsid w:val="009D2617"/>
    <w:rsid w:val="009D32D1"/>
    <w:rsid w:val="009D358E"/>
    <w:rsid w:val="009D35BA"/>
    <w:rsid w:val="009D3BF8"/>
    <w:rsid w:val="009D408D"/>
    <w:rsid w:val="009D4AFA"/>
    <w:rsid w:val="009D4BE0"/>
    <w:rsid w:val="009D522B"/>
    <w:rsid w:val="009D5828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8D"/>
    <w:rsid w:val="009D74A5"/>
    <w:rsid w:val="009D76C2"/>
    <w:rsid w:val="009D78A6"/>
    <w:rsid w:val="009D7EFE"/>
    <w:rsid w:val="009E04B8"/>
    <w:rsid w:val="009E0E73"/>
    <w:rsid w:val="009E137E"/>
    <w:rsid w:val="009E1AB9"/>
    <w:rsid w:val="009E1AE0"/>
    <w:rsid w:val="009E1D53"/>
    <w:rsid w:val="009E1EA8"/>
    <w:rsid w:val="009E2281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5DC4"/>
    <w:rsid w:val="009E68BC"/>
    <w:rsid w:val="009E6AA9"/>
    <w:rsid w:val="009E6AE9"/>
    <w:rsid w:val="009E6ED8"/>
    <w:rsid w:val="009E7F4E"/>
    <w:rsid w:val="009F06A4"/>
    <w:rsid w:val="009F0D3D"/>
    <w:rsid w:val="009F120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171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0870"/>
    <w:rsid w:val="00A11139"/>
    <w:rsid w:val="00A122F1"/>
    <w:rsid w:val="00A12881"/>
    <w:rsid w:val="00A12BA0"/>
    <w:rsid w:val="00A12BCF"/>
    <w:rsid w:val="00A12EB7"/>
    <w:rsid w:val="00A13971"/>
    <w:rsid w:val="00A13A0C"/>
    <w:rsid w:val="00A13BD2"/>
    <w:rsid w:val="00A147EB"/>
    <w:rsid w:val="00A148F7"/>
    <w:rsid w:val="00A14F6C"/>
    <w:rsid w:val="00A15E05"/>
    <w:rsid w:val="00A160A6"/>
    <w:rsid w:val="00A161A8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63"/>
    <w:rsid w:val="00A23901"/>
    <w:rsid w:val="00A239F3"/>
    <w:rsid w:val="00A23A31"/>
    <w:rsid w:val="00A24624"/>
    <w:rsid w:val="00A25125"/>
    <w:rsid w:val="00A25188"/>
    <w:rsid w:val="00A256BE"/>
    <w:rsid w:val="00A27534"/>
    <w:rsid w:val="00A30238"/>
    <w:rsid w:val="00A305AE"/>
    <w:rsid w:val="00A3068E"/>
    <w:rsid w:val="00A31148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A06"/>
    <w:rsid w:val="00A40CEF"/>
    <w:rsid w:val="00A4184B"/>
    <w:rsid w:val="00A429C3"/>
    <w:rsid w:val="00A42A11"/>
    <w:rsid w:val="00A42A23"/>
    <w:rsid w:val="00A43236"/>
    <w:rsid w:val="00A437D4"/>
    <w:rsid w:val="00A44279"/>
    <w:rsid w:val="00A4464B"/>
    <w:rsid w:val="00A44928"/>
    <w:rsid w:val="00A44DC3"/>
    <w:rsid w:val="00A44F07"/>
    <w:rsid w:val="00A45B2C"/>
    <w:rsid w:val="00A46040"/>
    <w:rsid w:val="00A46650"/>
    <w:rsid w:val="00A46780"/>
    <w:rsid w:val="00A46A16"/>
    <w:rsid w:val="00A46A5F"/>
    <w:rsid w:val="00A46A8C"/>
    <w:rsid w:val="00A46CDE"/>
    <w:rsid w:val="00A46FCA"/>
    <w:rsid w:val="00A50887"/>
    <w:rsid w:val="00A50B2E"/>
    <w:rsid w:val="00A50BC7"/>
    <w:rsid w:val="00A51CB4"/>
    <w:rsid w:val="00A522AF"/>
    <w:rsid w:val="00A523F3"/>
    <w:rsid w:val="00A524C8"/>
    <w:rsid w:val="00A526F2"/>
    <w:rsid w:val="00A52789"/>
    <w:rsid w:val="00A52BCE"/>
    <w:rsid w:val="00A52F78"/>
    <w:rsid w:val="00A53090"/>
    <w:rsid w:val="00A53164"/>
    <w:rsid w:val="00A5370F"/>
    <w:rsid w:val="00A53AE3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2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C9F"/>
    <w:rsid w:val="00A72D9D"/>
    <w:rsid w:val="00A738F0"/>
    <w:rsid w:val="00A73FC3"/>
    <w:rsid w:val="00A744C3"/>
    <w:rsid w:val="00A746B4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04D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87F0D"/>
    <w:rsid w:val="00A90488"/>
    <w:rsid w:val="00A904A4"/>
    <w:rsid w:val="00A9099B"/>
    <w:rsid w:val="00A90AA8"/>
    <w:rsid w:val="00A90DE3"/>
    <w:rsid w:val="00A90FF1"/>
    <w:rsid w:val="00A91160"/>
    <w:rsid w:val="00A9158F"/>
    <w:rsid w:val="00A91C6E"/>
    <w:rsid w:val="00A91E82"/>
    <w:rsid w:val="00A92399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7A4"/>
    <w:rsid w:val="00AA089D"/>
    <w:rsid w:val="00AA0DF9"/>
    <w:rsid w:val="00AA0EDE"/>
    <w:rsid w:val="00AA0F94"/>
    <w:rsid w:val="00AA0FEE"/>
    <w:rsid w:val="00AA178C"/>
    <w:rsid w:val="00AA190D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96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4DFF"/>
    <w:rsid w:val="00AE5068"/>
    <w:rsid w:val="00AE6767"/>
    <w:rsid w:val="00AE6801"/>
    <w:rsid w:val="00AE6BAE"/>
    <w:rsid w:val="00AE6F99"/>
    <w:rsid w:val="00AE715C"/>
    <w:rsid w:val="00AE771A"/>
    <w:rsid w:val="00AE7CDC"/>
    <w:rsid w:val="00AF0126"/>
    <w:rsid w:val="00AF019F"/>
    <w:rsid w:val="00AF02A5"/>
    <w:rsid w:val="00AF0542"/>
    <w:rsid w:val="00AF0670"/>
    <w:rsid w:val="00AF0A2F"/>
    <w:rsid w:val="00AF0F4C"/>
    <w:rsid w:val="00AF18B8"/>
    <w:rsid w:val="00AF1C12"/>
    <w:rsid w:val="00AF1E9F"/>
    <w:rsid w:val="00AF2460"/>
    <w:rsid w:val="00AF2539"/>
    <w:rsid w:val="00AF2823"/>
    <w:rsid w:val="00AF3171"/>
    <w:rsid w:val="00AF3755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0E4"/>
    <w:rsid w:val="00B00C92"/>
    <w:rsid w:val="00B014D2"/>
    <w:rsid w:val="00B01DE7"/>
    <w:rsid w:val="00B0201E"/>
    <w:rsid w:val="00B02302"/>
    <w:rsid w:val="00B02763"/>
    <w:rsid w:val="00B02F46"/>
    <w:rsid w:val="00B038D8"/>
    <w:rsid w:val="00B044A5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3F6"/>
    <w:rsid w:val="00B26422"/>
    <w:rsid w:val="00B26A74"/>
    <w:rsid w:val="00B27084"/>
    <w:rsid w:val="00B27546"/>
    <w:rsid w:val="00B27A25"/>
    <w:rsid w:val="00B27E2C"/>
    <w:rsid w:val="00B30877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E8B"/>
    <w:rsid w:val="00B42F7F"/>
    <w:rsid w:val="00B43191"/>
    <w:rsid w:val="00B432EF"/>
    <w:rsid w:val="00B43B7F"/>
    <w:rsid w:val="00B44231"/>
    <w:rsid w:val="00B4456A"/>
    <w:rsid w:val="00B44B11"/>
    <w:rsid w:val="00B44DB1"/>
    <w:rsid w:val="00B452AB"/>
    <w:rsid w:val="00B45A73"/>
    <w:rsid w:val="00B462A2"/>
    <w:rsid w:val="00B474E9"/>
    <w:rsid w:val="00B4781F"/>
    <w:rsid w:val="00B47D67"/>
    <w:rsid w:val="00B47EE3"/>
    <w:rsid w:val="00B52453"/>
    <w:rsid w:val="00B52918"/>
    <w:rsid w:val="00B52C97"/>
    <w:rsid w:val="00B538C5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C47"/>
    <w:rsid w:val="00B64EF1"/>
    <w:rsid w:val="00B65265"/>
    <w:rsid w:val="00B6530D"/>
    <w:rsid w:val="00B65387"/>
    <w:rsid w:val="00B656D7"/>
    <w:rsid w:val="00B65AE1"/>
    <w:rsid w:val="00B665FF"/>
    <w:rsid w:val="00B6784E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DD6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C3F"/>
    <w:rsid w:val="00B77EBD"/>
    <w:rsid w:val="00B77F9D"/>
    <w:rsid w:val="00B801C1"/>
    <w:rsid w:val="00B805BB"/>
    <w:rsid w:val="00B8078D"/>
    <w:rsid w:val="00B80880"/>
    <w:rsid w:val="00B812E5"/>
    <w:rsid w:val="00B81BFA"/>
    <w:rsid w:val="00B82B09"/>
    <w:rsid w:val="00B82CB7"/>
    <w:rsid w:val="00B82DD0"/>
    <w:rsid w:val="00B83877"/>
    <w:rsid w:val="00B841B8"/>
    <w:rsid w:val="00B846B6"/>
    <w:rsid w:val="00B85056"/>
    <w:rsid w:val="00B85178"/>
    <w:rsid w:val="00B851D5"/>
    <w:rsid w:val="00B85501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AB"/>
    <w:rsid w:val="00B90023"/>
    <w:rsid w:val="00B90483"/>
    <w:rsid w:val="00B90F86"/>
    <w:rsid w:val="00B916FC"/>
    <w:rsid w:val="00B91E2C"/>
    <w:rsid w:val="00B92312"/>
    <w:rsid w:val="00B92401"/>
    <w:rsid w:val="00B92484"/>
    <w:rsid w:val="00B937C1"/>
    <w:rsid w:val="00B93C3E"/>
    <w:rsid w:val="00B93DD2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5F1"/>
    <w:rsid w:val="00BA1A4B"/>
    <w:rsid w:val="00BA2047"/>
    <w:rsid w:val="00BA2628"/>
    <w:rsid w:val="00BA29F5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38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187"/>
    <w:rsid w:val="00BB288D"/>
    <w:rsid w:val="00BB2BA9"/>
    <w:rsid w:val="00BB2DAC"/>
    <w:rsid w:val="00BB382B"/>
    <w:rsid w:val="00BB3B26"/>
    <w:rsid w:val="00BB41B8"/>
    <w:rsid w:val="00BB4A9F"/>
    <w:rsid w:val="00BB4BCC"/>
    <w:rsid w:val="00BB4BF3"/>
    <w:rsid w:val="00BB5D7C"/>
    <w:rsid w:val="00BB5DB9"/>
    <w:rsid w:val="00BB63F8"/>
    <w:rsid w:val="00BB653F"/>
    <w:rsid w:val="00BB655A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186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F5"/>
    <w:rsid w:val="00BD1928"/>
    <w:rsid w:val="00BD294C"/>
    <w:rsid w:val="00BD2D61"/>
    <w:rsid w:val="00BD303D"/>
    <w:rsid w:val="00BD3EF9"/>
    <w:rsid w:val="00BD4430"/>
    <w:rsid w:val="00BD454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85"/>
    <w:rsid w:val="00BE45AE"/>
    <w:rsid w:val="00BE4893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622"/>
    <w:rsid w:val="00BF77A0"/>
    <w:rsid w:val="00BF7FB0"/>
    <w:rsid w:val="00C00251"/>
    <w:rsid w:val="00C004F3"/>
    <w:rsid w:val="00C008B2"/>
    <w:rsid w:val="00C01484"/>
    <w:rsid w:val="00C01592"/>
    <w:rsid w:val="00C01D5A"/>
    <w:rsid w:val="00C020AC"/>
    <w:rsid w:val="00C020C7"/>
    <w:rsid w:val="00C02E13"/>
    <w:rsid w:val="00C02E68"/>
    <w:rsid w:val="00C02E8C"/>
    <w:rsid w:val="00C030E5"/>
    <w:rsid w:val="00C03104"/>
    <w:rsid w:val="00C03367"/>
    <w:rsid w:val="00C033EA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BB"/>
    <w:rsid w:val="00C116DB"/>
    <w:rsid w:val="00C11AF5"/>
    <w:rsid w:val="00C11B9A"/>
    <w:rsid w:val="00C11BE9"/>
    <w:rsid w:val="00C11D76"/>
    <w:rsid w:val="00C12070"/>
    <w:rsid w:val="00C12652"/>
    <w:rsid w:val="00C12C9E"/>
    <w:rsid w:val="00C13475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4E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6F2"/>
    <w:rsid w:val="00C33F06"/>
    <w:rsid w:val="00C33F6C"/>
    <w:rsid w:val="00C3447C"/>
    <w:rsid w:val="00C34899"/>
    <w:rsid w:val="00C348CA"/>
    <w:rsid w:val="00C3501A"/>
    <w:rsid w:val="00C36260"/>
    <w:rsid w:val="00C36DBA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ADF"/>
    <w:rsid w:val="00C42C8B"/>
    <w:rsid w:val="00C42D64"/>
    <w:rsid w:val="00C441DF"/>
    <w:rsid w:val="00C445C6"/>
    <w:rsid w:val="00C45374"/>
    <w:rsid w:val="00C453B5"/>
    <w:rsid w:val="00C4558F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6E6"/>
    <w:rsid w:val="00C520DC"/>
    <w:rsid w:val="00C526D5"/>
    <w:rsid w:val="00C53035"/>
    <w:rsid w:val="00C534EE"/>
    <w:rsid w:val="00C535F7"/>
    <w:rsid w:val="00C54332"/>
    <w:rsid w:val="00C54D22"/>
    <w:rsid w:val="00C54E5D"/>
    <w:rsid w:val="00C5616A"/>
    <w:rsid w:val="00C565BA"/>
    <w:rsid w:val="00C56ADC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10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535"/>
    <w:rsid w:val="00C6496B"/>
    <w:rsid w:val="00C65872"/>
    <w:rsid w:val="00C66035"/>
    <w:rsid w:val="00C66109"/>
    <w:rsid w:val="00C66760"/>
    <w:rsid w:val="00C667F8"/>
    <w:rsid w:val="00C66DA7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23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7"/>
    <w:rsid w:val="00C76F8F"/>
    <w:rsid w:val="00C77953"/>
    <w:rsid w:val="00C80781"/>
    <w:rsid w:val="00C8115E"/>
    <w:rsid w:val="00C812A5"/>
    <w:rsid w:val="00C814E7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B05"/>
    <w:rsid w:val="00C86DA3"/>
    <w:rsid w:val="00C870C2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A48"/>
    <w:rsid w:val="00C97DA2"/>
    <w:rsid w:val="00C97F6F"/>
    <w:rsid w:val="00CA09D1"/>
    <w:rsid w:val="00CA0ECB"/>
    <w:rsid w:val="00CA132F"/>
    <w:rsid w:val="00CA1438"/>
    <w:rsid w:val="00CA1BF8"/>
    <w:rsid w:val="00CA246A"/>
    <w:rsid w:val="00CA253A"/>
    <w:rsid w:val="00CA38F5"/>
    <w:rsid w:val="00CA39B2"/>
    <w:rsid w:val="00CA3DF0"/>
    <w:rsid w:val="00CA3E5A"/>
    <w:rsid w:val="00CA4D13"/>
    <w:rsid w:val="00CA515A"/>
    <w:rsid w:val="00CA53B9"/>
    <w:rsid w:val="00CA5459"/>
    <w:rsid w:val="00CA5B25"/>
    <w:rsid w:val="00CA7103"/>
    <w:rsid w:val="00CA73D1"/>
    <w:rsid w:val="00CA78B1"/>
    <w:rsid w:val="00CA79E6"/>
    <w:rsid w:val="00CB0367"/>
    <w:rsid w:val="00CB0E5F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60D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B78E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551"/>
    <w:rsid w:val="00CC6C4C"/>
    <w:rsid w:val="00CC7744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8ED"/>
    <w:rsid w:val="00CE0B1B"/>
    <w:rsid w:val="00CE0BEF"/>
    <w:rsid w:val="00CE122C"/>
    <w:rsid w:val="00CE1B34"/>
    <w:rsid w:val="00CE267C"/>
    <w:rsid w:val="00CE2B32"/>
    <w:rsid w:val="00CE2EA2"/>
    <w:rsid w:val="00CE3B1D"/>
    <w:rsid w:val="00CE49C9"/>
    <w:rsid w:val="00CE4F90"/>
    <w:rsid w:val="00CE50B5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47C9"/>
    <w:rsid w:val="00CF5E99"/>
    <w:rsid w:val="00CF5FDD"/>
    <w:rsid w:val="00CF6446"/>
    <w:rsid w:val="00CF6552"/>
    <w:rsid w:val="00CF656C"/>
    <w:rsid w:val="00CF692E"/>
    <w:rsid w:val="00D004BD"/>
    <w:rsid w:val="00D0084C"/>
    <w:rsid w:val="00D00D79"/>
    <w:rsid w:val="00D01035"/>
    <w:rsid w:val="00D0124F"/>
    <w:rsid w:val="00D0127B"/>
    <w:rsid w:val="00D012AE"/>
    <w:rsid w:val="00D0151A"/>
    <w:rsid w:val="00D01D9B"/>
    <w:rsid w:val="00D02287"/>
    <w:rsid w:val="00D023EC"/>
    <w:rsid w:val="00D03045"/>
    <w:rsid w:val="00D032E0"/>
    <w:rsid w:val="00D0334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6C0C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1A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66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9AD"/>
    <w:rsid w:val="00D24B40"/>
    <w:rsid w:val="00D24CA3"/>
    <w:rsid w:val="00D24D56"/>
    <w:rsid w:val="00D25556"/>
    <w:rsid w:val="00D262FE"/>
    <w:rsid w:val="00D2669B"/>
    <w:rsid w:val="00D2695A"/>
    <w:rsid w:val="00D26A3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AE7"/>
    <w:rsid w:val="00D33E3B"/>
    <w:rsid w:val="00D341DD"/>
    <w:rsid w:val="00D344DD"/>
    <w:rsid w:val="00D34A54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41C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46"/>
    <w:rsid w:val="00D53B9A"/>
    <w:rsid w:val="00D53CEE"/>
    <w:rsid w:val="00D53DA9"/>
    <w:rsid w:val="00D545E9"/>
    <w:rsid w:val="00D55C95"/>
    <w:rsid w:val="00D55D94"/>
    <w:rsid w:val="00D56548"/>
    <w:rsid w:val="00D56B78"/>
    <w:rsid w:val="00D57229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858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93E"/>
    <w:rsid w:val="00D7072D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85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C0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A43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2FF"/>
    <w:rsid w:val="00D906AA"/>
    <w:rsid w:val="00D906DF"/>
    <w:rsid w:val="00D90E7C"/>
    <w:rsid w:val="00D91085"/>
    <w:rsid w:val="00D9109A"/>
    <w:rsid w:val="00D91827"/>
    <w:rsid w:val="00D91846"/>
    <w:rsid w:val="00D92892"/>
    <w:rsid w:val="00D92D64"/>
    <w:rsid w:val="00D937C5"/>
    <w:rsid w:val="00D93996"/>
    <w:rsid w:val="00D93CB3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988"/>
    <w:rsid w:val="00DA094E"/>
    <w:rsid w:val="00DA0958"/>
    <w:rsid w:val="00DA0A03"/>
    <w:rsid w:val="00DA0B14"/>
    <w:rsid w:val="00DA1470"/>
    <w:rsid w:val="00DA1BD3"/>
    <w:rsid w:val="00DA2665"/>
    <w:rsid w:val="00DA29BD"/>
    <w:rsid w:val="00DA2EB4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7EF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3E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95E"/>
    <w:rsid w:val="00DC4C02"/>
    <w:rsid w:val="00DC502F"/>
    <w:rsid w:val="00DC5291"/>
    <w:rsid w:val="00DC54CC"/>
    <w:rsid w:val="00DC5602"/>
    <w:rsid w:val="00DC5950"/>
    <w:rsid w:val="00DC5A90"/>
    <w:rsid w:val="00DC63AD"/>
    <w:rsid w:val="00DC672D"/>
    <w:rsid w:val="00DC689E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3D32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2B6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34D"/>
    <w:rsid w:val="00DF156D"/>
    <w:rsid w:val="00DF1816"/>
    <w:rsid w:val="00DF2264"/>
    <w:rsid w:val="00DF25AF"/>
    <w:rsid w:val="00DF28DB"/>
    <w:rsid w:val="00DF2CE7"/>
    <w:rsid w:val="00DF2F0C"/>
    <w:rsid w:val="00DF399D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6C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D3A"/>
    <w:rsid w:val="00E10E79"/>
    <w:rsid w:val="00E11303"/>
    <w:rsid w:val="00E11379"/>
    <w:rsid w:val="00E11675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316"/>
    <w:rsid w:val="00E16ACA"/>
    <w:rsid w:val="00E171D9"/>
    <w:rsid w:val="00E17EBE"/>
    <w:rsid w:val="00E208A3"/>
    <w:rsid w:val="00E21057"/>
    <w:rsid w:val="00E21479"/>
    <w:rsid w:val="00E215CF"/>
    <w:rsid w:val="00E21C00"/>
    <w:rsid w:val="00E21F91"/>
    <w:rsid w:val="00E22105"/>
    <w:rsid w:val="00E2344D"/>
    <w:rsid w:val="00E2397C"/>
    <w:rsid w:val="00E23FA3"/>
    <w:rsid w:val="00E23FDF"/>
    <w:rsid w:val="00E246C7"/>
    <w:rsid w:val="00E24BBE"/>
    <w:rsid w:val="00E2543A"/>
    <w:rsid w:val="00E2588B"/>
    <w:rsid w:val="00E25CF0"/>
    <w:rsid w:val="00E25F5F"/>
    <w:rsid w:val="00E26079"/>
    <w:rsid w:val="00E262D1"/>
    <w:rsid w:val="00E2674A"/>
    <w:rsid w:val="00E2683C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1C6"/>
    <w:rsid w:val="00E35C0B"/>
    <w:rsid w:val="00E36855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D05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47F25"/>
    <w:rsid w:val="00E50740"/>
    <w:rsid w:val="00E50BFE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55E"/>
    <w:rsid w:val="00E74B0A"/>
    <w:rsid w:val="00E74C75"/>
    <w:rsid w:val="00E74C78"/>
    <w:rsid w:val="00E74D08"/>
    <w:rsid w:val="00E74DDE"/>
    <w:rsid w:val="00E756A9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778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3F4"/>
    <w:rsid w:val="00E924DE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C75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5D6C"/>
    <w:rsid w:val="00EA6A32"/>
    <w:rsid w:val="00EA6AC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3EF7"/>
    <w:rsid w:val="00EB457D"/>
    <w:rsid w:val="00EB48CA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55A"/>
    <w:rsid w:val="00EC0604"/>
    <w:rsid w:val="00EC2A63"/>
    <w:rsid w:val="00EC2E5C"/>
    <w:rsid w:val="00EC3072"/>
    <w:rsid w:val="00EC33F4"/>
    <w:rsid w:val="00EC3A78"/>
    <w:rsid w:val="00EC3DEC"/>
    <w:rsid w:val="00EC40F2"/>
    <w:rsid w:val="00EC49CB"/>
    <w:rsid w:val="00EC4AF3"/>
    <w:rsid w:val="00EC4C85"/>
    <w:rsid w:val="00EC5630"/>
    <w:rsid w:val="00EC5893"/>
    <w:rsid w:val="00EC5AA1"/>
    <w:rsid w:val="00EC5C1D"/>
    <w:rsid w:val="00EC6139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29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321"/>
    <w:rsid w:val="00EE044B"/>
    <w:rsid w:val="00EE077F"/>
    <w:rsid w:val="00EE09B9"/>
    <w:rsid w:val="00EE0D93"/>
    <w:rsid w:val="00EE0DFC"/>
    <w:rsid w:val="00EE0ED4"/>
    <w:rsid w:val="00EE0F0A"/>
    <w:rsid w:val="00EE1A56"/>
    <w:rsid w:val="00EE1BF4"/>
    <w:rsid w:val="00EE20E6"/>
    <w:rsid w:val="00EE223D"/>
    <w:rsid w:val="00EE2896"/>
    <w:rsid w:val="00EE2CD1"/>
    <w:rsid w:val="00EE3558"/>
    <w:rsid w:val="00EE3A32"/>
    <w:rsid w:val="00EE4361"/>
    <w:rsid w:val="00EE4A96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28D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0EC9"/>
    <w:rsid w:val="00F01224"/>
    <w:rsid w:val="00F0171B"/>
    <w:rsid w:val="00F01B0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FA5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3F02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8E"/>
    <w:rsid w:val="00F328FC"/>
    <w:rsid w:val="00F32A97"/>
    <w:rsid w:val="00F32AAB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066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4700E"/>
    <w:rsid w:val="00F479D2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9A3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5ABC"/>
    <w:rsid w:val="00F75CDB"/>
    <w:rsid w:val="00F7632E"/>
    <w:rsid w:val="00F769A6"/>
    <w:rsid w:val="00F76E10"/>
    <w:rsid w:val="00F77266"/>
    <w:rsid w:val="00F776CA"/>
    <w:rsid w:val="00F77796"/>
    <w:rsid w:val="00F77AAC"/>
    <w:rsid w:val="00F8068D"/>
    <w:rsid w:val="00F80717"/>
    <w:rsid w:val="00F80BFF"/>
    <w:rsid w:val="00F8144F"/>
    <w:rsid w:val="00F81B10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6DE1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9C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595D"/>
    <w:rsid w:val="00F969BE"/>
    <w:rsid w:val="00F97D2D"/>
    <w:rsid w:val="00FA0183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8AE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692"/>
    <w:rsid w:val="00FB04D3"/>
    <w:rsid w:val="00FB13A6"/>
    <w:rsid w:val="00FB239E"/>
    <w:rsid w:val="00FB31AE"/>
    <w:rsid w:val="00FB37C0"/>
    <w:rsid w:val="00FB3EB5"/>
    <w:rsid w:val="00FB4678"/>
    <w:rsid w:val="00FB50F9"/>
    <w:rsid w:val="00FB5387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CE7"/>
    <w:rsid w:val="00FC23A2"/>
    <w:rsid w:val="00FC2F3C"/>
    <w:rsid w:val="00FC3149"/>
    <w:rsid w:val="00FC33D5"/>
    <w:rsid w:val="00FC3668"/>
    <w:rsid w:val="00FC3A8D"/>
    <w:rsid w:val="00FC4386"/>
    <w:rsid w:val="00FC446C"/>
    <w:rsid w:val="00FC446D"/>
    <w:rsid w:val="00FC44EA"/>
    <w:rsid w:val="00FC51EC"/>
    <w:rsid w:val="00FC56E6"/>
    <w:rsid w:val="00FC5D38"/>
    <w:rsid w:val="00FC5E95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2D15"/>
    <w:rsid w:val="00FD329B"/>
    <w:rsid w:val="00FD35F0"/>
    <w:rsid w:val="00FD363A"/>
    <w:rsid w:val="00FD3809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8E"/>
    <w:rsid w:val="00FD62C7"/>
    <w:rsid w:val="00FD6C64"/>
    <w:rsid w:val="00FD6C6D"/>
    <w:rsid w:val="00FD6CDC"/>
    <w:rsid w:val="00FD70A2"/>
    <w:rsid w:val="00FD715F"/>
    <w:rsid w:val="00FD72F4"/>
    <w:rsid w:val="00FD7C23"/>
    <w:rsid w:val="00FD7E25"/>
    <w:rsid w:val="00FD7FBA"/>
    <w:rsid w:val="00FE1690"/>
    <w:rsid w:val="00FE1F2E"/>
    <w:rsid w:val="00FE20DC"/>
    <w:rsid w:val="00FE24A3"/>
    <w:rsid w:val="00FE2A3D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E7C"/>
    <w:rsid w:val="00FE6FB8"/>
    <w:rsid w:val="00FE76C4"/>
    <w:rsid w:val="00FE79DD"/>
    <w:rsid w:val="00FE7D4A"/>
    <w:rsid w:val="00FF040F"/>
    <w:rsid w:val="00FF09F3"/>
    <w:rsid w:val="00FF0A42"/>
    <w:rsid w:val="00FF1802"/>
    <w:rsid w:val="00FF193F"/>
    <w:rsid w:val="00FF1FC0"/>
    <w:rsid w:val="00FF21D2"/>
    <w:rsid w:val="00FF2710"/>
    <w:rsid w:val="00FF3DE5"/>
    <w:rsid w:val="00FF444C"/>
    <w:rsid w:val="00FF471D"/>
    <w:rsid w:val="00FF4BFA"/>
    <w:rsid w:val="00FF4E0F"/>
    <w:rsid w:val="00FF53A3"/>
    <w:rsid w:val="00FF561C"/>
    <w:rsid w:val="00FF610C"/>
    <w:rsid w:val="00FF64AB"/>
    <w:rsid w:val="00FF68CF"/>
    <w:rsid w:val="00FF7CAE"/>
    <w:rsid w:val="02553969"/>
    <w:rsid w:val="048F8285"/>
    <w:rsid w:val="1504CA73"/>
    <w:rsid w:val="1D12C7EF"/>
    <w:rsid w:val="21919AE3"/>
    <w:rsid w:val="2879F46C"/>
    <w:rsid w:val="2F486421"/>
    <w:rsid w:val="311F159F"/>
    <w:rsid w:val="34E74CF5"/>
    <w:rsid w:val="5AA28398"/>
    <w:rsid w:val="5DAF0270"/>
    <w:rsid w:val="6B32EA95"/>
    <w:rsid w:val="7104B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33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43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433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3GPP">
    <w:name w:val="3GPP 正文"/>
    <w:basedOn w:val="Normal"/>
    <w:link w:val="3GPPChar"/>
    <w:qFormat/>
    <w:rsid w:val="00A746B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A746B4"/>
    <w:rPr>
      <w:rFonts w:ascii="Times New Roman" w:eastAsia="SimSu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491330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8E365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3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30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8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8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23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72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38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6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3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7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5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4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7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8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3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3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5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8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1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3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5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7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95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808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96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0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4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71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7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3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4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43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9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1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4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00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6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1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1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4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3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0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0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120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1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9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4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9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8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8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4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7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9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6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2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3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2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7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4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28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0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1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4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1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1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4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36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1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139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71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724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67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0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1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7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6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6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0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2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2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1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0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7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1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1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0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58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2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043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0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97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31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24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1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730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9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58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70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19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53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78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1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556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36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94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3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4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6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6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BD811-36B8-4A0C-840B-8302DB94D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73AA65-215C-4782-9018-E3D1F63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3219CDE-1902-4DAE-A7F4-7B0AB9CC5F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2022-01-04T08:43:00Z</dcterms:created>
  <dcterms:modified xsi:type="dcterms:W3CDTF">2022-01-10T16:23:00Z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